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761E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Background</w:t>
      </w:r>
    </w:p>
    <w:p w14:paraId="1403FEC5" w14:textId="77777777" w:rsidR="005B4135" w:rsidRPr="005B4135" w:rsidRDefault="005B4135" w:rsidP="005B4135">
      <w:r w:rsidRPr="005B4135">
        <w:t xml:space="preserve">Funded by HERA (Higher Education Regional Alliance) and the US Department of Education </w:t>
      </w:r>
      <w:proofErr w:type="spellStart"/>
      <w:r w:rsidRPr="005B4135">
        <w:t>Microcredential</w:t>
      </w:r>
      <w:proofErr w:type="spellEnd"/>
      <w:r w:rsidRPr="005B4135">
        <w:t xml:space="preserve"> Grant Project*, the </w:t>
      </w:r>
      <w:hyperlink r:id="rId5" w:tgtFrame="_blank" w:history="1">
        <w:r w:rsidRPr="005B4135">
          <w:rPr>
            <w:rStyle w:val="Hyperlink"/>
          </w:rPr>
          <w:t>Professional Certificate in Business Essentials</w:t>
        </w:r>
      </w:hyperlink>
      <w:r w:rsidRPr="005B4135">
        <w:t xml:space="preserve"> (also referred to as the Mini-MBA) is a short-term, noncredit, </w:t>
      </w:r>
      <w:proofErr w:type="spellStart"/>
      <w:r w:rsidRPr="005B4135">
        <w:t>microcredential</w:t>
      </w:r>
      <w:proofErr w:type="spellEnd"/>
      <w:r w:rsidRPr="005B4135">
        <w:t xml:space="preserve"> program specifically designed to equip working professionals from a variety of industries (particularly those in technical fields) with fundamental business knowledge and skills for immediate real-world application.</w:t>
      </w:r>
    </w:p>
    <w:p w14:paraId="785182EF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Dates</w:t>
      </w:r>
    </w:p>
    <w:p w14:paraId="6A1913F1" w14:textId="77777777" w:rsidR="005B4135" w:rsidRPr="005B4135" w:rsidRDefault="005B4135" w:rsidP="005B4135">
      <w:r w:rsidRPr="005B4135">
        <w:t>Tuesdays and Thursdays, Feb. 17 through May 14, 2026.</w:t>
      </w:r>
    </w:p>
    <w:p w14:paraId="5F1EEDF9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Delivery Format/Modality</w:t>
      </w:r>
    </w:p>
    <w:p w14:paraId="409C591A" w14:textId="77777777" w:rsidR="005B4135" w:rsidRPr="005B4135" w:rsidRDefault="005B4135" w:rsidP="005B4135">
      <w:r w:rsidRPr="005B4135">
        <w:t>The Mini-MBA combines virtual live sessions (1 hour per module session, 2 module sessions every week on Tuesday and Thursday) and online asynchronous classwork (approximately 1 hour per module session</w:t>
      </w:r>
      <w:proofErr w:type="gramStart"/>
      <w:r w:rsidRPr="005B4135">
        <w:t>), and</w:t>
      </w:r>
      <w:proofErr w:type="gramEnd"/>
      <w:r w:rsidRPr="005B4135">
        <w:t xml:space="preserve"> will take up to 50 hours to complete.</w:t>
      </w:r>
    </w:p>
    <w:p w14:paraId="491306A6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Subject Areas</w:t>
      </w:r>
    </w:p>
    <w:p w14:paraId="79F2DDBA" w14:textId="77777777" w:rsidR="005B4135" w:rsidRPr="005B4135" w:rsidRDefault="005B4135" w:rsidP="005B4135">
      <w:proofErr w:type="gramStart"/>
      <w:r w:rsidRPr="005B4135">
        <w:t>The Mini</w:t>
      </w:r>
      <w:proofErr w:type="gramEnd"/>
      <w:r w:rsidRPr="005B4135">
        <w:t>-MBA is split into six targeted, skills-focused learning modules. The dates listed beside each module indicate the 1-hour, online synchronous sessions.</w:t>
      </w:r>
    </w:p>
    <w:p w14:paraId="75311716" w14:textId="77777777" w:rsidR="005B4135" w:rsidRPr="005B4135" w:rsidRDefault="005B4135" w:rsidP="005B4135">
      <w:r w:rsidRPr="005B4135">
        <w:rPr>
          <w:b/>
          <w:bCs/>
        </w:rPr>
        <w:t>Module 1: Leadership and Strategic Thinking </w:t>
      </w:r>
      <w:r w:rsidRPr="005B4135">
        <w:t>(Tuesdays, February 17, 24, and March 3, 10)</w:t>
      </w:r>
    </w:p>
    <w:p w14:paraId="774FA432" w14:textId="77777777" w:rsidR="005B4135" w:rsidRPr="005B4135" w:rsidRDefault="005B4135" w:rsidP="005B4135">
      <w:pPr>
        <w:numPr>
          <w:ilvl w:val="0"/>
          <w:numId w:val="1"/>
        </w:numPr>
      </w:pPr>
      <w:r w:rsidRPr="005B4135">
        <w:t>Learn and apply the tools to see beyond your day-to-day responsibilities, generate actionable long-term strategies that suit your competitive landscape, and lead your team through the successful execution of your vision.</w:t>
      </w:r>
    </w:p>
    <w:p w14:paraId="455B0015" w14:textId="77777777" w:rsidR="005B4135" w:rsidRPr="005B4135" w:rsidRDefault="005B4135" w:rsidP="005B4135">
      <w:pPr>
        <w:numPr>
          <w:ilvl w:val="0"/>
          <w:numId w:val="1"/>
        </w:numPr>
      </w:pPr>
      <w:r w:rsidRPr="005B4135">
        <w:t>Time: 2 - 3 p.m. CT</w:t>
      </w:r>
    </w:p>
    <w:p w14:paraId="4F1F1173" w14:textId="77777777" w:rsidR="005B4135" w:rsidRPr="005B4135" w:rsidRDefault="005B4135" w:rsidP="005B4135">
      <w:pPr>
        <w:numPr>
          <w:ilvl w:val="0"/>
          <w:numId w:val="1"/>
        </w:numPr>
      </w:pPr>
      <w:r w:rsidRPr="005B4135">
        <w:t>Instructor: </w:t>
      </w:r>
      <w:hyperlink r:id="rId6" w:tgtFrame="_blank" w:history="1">
        <w:r w:rsidRPr="005B4135">
          <w:rPr>
            <w:rStyle w:val="Hyperlink"/>
          </w:rPr>
          <w:t>Sean Ebert</w:t>
        </w:r>
      </w:hyperlink>
    </w:p>
    <w:p w14:paraId="75ED5139" w14:textId="77777777" w:rsidR="005B4135" w:rsidRPr="005B4135" w:rsidRDefault="005B4135" w:rsidP="005B4135">
      <w:r w:rsidRPr="005B4135">
        <w:rPr>
          <w:b/>
          <w:bCs/>
        </w:rPr>
        <w:t>Module 2: Supervisory Management and Team Leadership </w:t>
      </w:r>
      <w:r w:rsidRPr="005B4135">
        <w:t>(Thursdays, February 19, 26, and March 5, 12)</w:t>
      </w:r>
    </w:p>
    <w:p w14:paraId="2C51FFDA" w14:textId="77777777" w:rsidR="005B4135" w:rsidRPr="005B4135" w:rsidRDefault="005B4135" w:rsidP="005B4135">
      <w:pPr>
        <w:numPr>
          <w:ilvl w:val="0"/>
          <w:numId w:val="2"/>
        </w:numPr>
      </w:pPr>
      <w:r w:rsidRPr="005B4135">
        <w:t>Explore foundational management theories and examine how supervisory styles impact team performance, while addressing modern challenges like remote work, diversity and inclusion, and emerging workplace technologies.</w:t>
      </w:r>
    </w:p>
    <w:p w14:paraId="60D129AE" w14:textId="77777777" w:rsidR="005B4135" w:rsidRPr="005B4135" w:rsidRDefault="005B4135" w:rsidP="005B4135">
      <w:pPr>
        <w:numPr>
          <w:ilvl w:val="0"/>
          <w:numId w:val="2"/>
        </w:numPr>
      </w:pPr>
      <w:r w:rsidRPr="005B4135">
        <w:t>Time: 4 - 5 p.m. CT</w:t>
      </w:r>
    </w:p>
    <w:p w14:paraId="5338F018" w14:textId="77777777" w:rsidR="005B4135" w:rsidRPr="005B4135" w:rsidRDefault="005B4135" w:rsidP="005B4135">
      <w:pPr>
        <w:numPr>
          <w:ilvl w:val="0"/>
          <w:numId w:val="2"/>
        </w:numPr>
      </w:pPr>
      <w:r w:rsidRPr="005B4135">
        <w:t>Instructor: </w:t>
      </w:r>
      <w:hyperlink r:id="rId7" w:tgtFrame="_blank" w:history="1">
        <w:r w:rsidRPr="005B4135">
          <w:rPr>
            <w:rStyle w:val="Hyperlink"/>
          </w:rPr>
          <w:t>Bianca Reyes</w:t>
        </w:r>
      </w:hyperlink>
    </w:p>
    <w:p w14:paraId="4A5FBA89" w14:textId="77777777" w:rsidR="005B4135" w:rsidRPr="005B4135" w:rsidRDefault="005B4135" w:rsidP="005B4135">
      <w:r w:rsidRPr="005B4135">
        <w:rPr>
          <w:b/>
          <w:bCs/>
        </w:rPr>
        <w:lastRenderedPageBreak/>
        <w:t>Module 3: Financial Literacy and Budgeting </w:t>
      </w:r>
      <w:r w:rsidRPr="005B4135">
        <w:t>(Tuesdays, March 24, 31, and April 7, 14)</w:t>
      </w:r>
    </w:p>
    <w:p w14:paraId="5583F03C" w14:textId="77777777" w:rsidR="005B4135" w:rsidRPr="005B4135" w:rsidRDefault="005B4135" w:rsidP="005B4135">
      <w:pPr>
        <w:numPr>
          <w:ilvl w:val="0"/>
          <w:numId w:val="3"/>
        </w:numPr>
      </w:pPr>
      <w:r w:rsidRPr="005B4135">
        <w:t>Learn the basics of budgeting, financial statements, and the metrics businesses frequently use to evaluate business performance, drive decision-making, and improve the financial health of the organization.</w:t>
      </w:r>
    </w:p>
    <w:p w14:paraId="41A41F2A" w14:textId="77777777" w:rsidR="005B4135" w:rsidRPr="005B4135" w:rsidRDefault="005B4135" w:rsidP="005B4135">
      <w:pPr>
        <w:numPr>
          <w:ilvl w:val="0"/>
          <w:numId w:val="3"/>
        </w:numPr>
      </w:pPr>
      <w:r w:rsidRPr="005B4135">
        <w:t>Time: 2 - 3 p.m. CT</w:t>
      </w:r>
    </w:p>
    <w:p w14:paraId="504C6147" w14:textId="77777777" w:rsidR="005B4135" w:rsidRPr="005B4135" w:rsidRDefault="005B4135" w:rsidP="005B4135">
      <w:pPr>
        <w:numPr>
          <w:ilvl w:val="0"/>
          <w:numId w:val="3"/>
        </w:numPr>
      </w:pPr>
      <w:r w:rsidRPr="005B4135">
        <w:t>Instructor: </w:t>
      </w:r>
      <w:hyperlink r:id="rId8" w:tgtFrame="_blank" w:history="1">
        <w:r w:rsidRPr="005B4135">
          <w:rPr>
            <w:rStyle w:val="Hyperlink"/>
          </w:rPr>
          <w:t>Sean Ebert</w:t>
        </w:r>
      </w:hyperlink>
    </w:p>
    <w:p w14:paraId="1D3CC486" w14:textId="77777777" w:rsidR="005B4135" w:rsidRPr="005B4135" w:rsidRDefault="005B4135" w:rsidP="005B4135">
      <w:r w:rsidRPr="005B4135">
        <w:rPr>
          <w:b/>
          <w:bCs/>
        </w:rPr>
        <w:t>Module 4: Organizational Behavior and Change Management </w:t>
      </w:r>
      <w:r w:rsidRPr="005B4135">
        <w:t>(Thursdays, March 26, and April 2, 9, 16)</w:t>
      </w:r>
    </w:p>
    <w:p w14:paraId="3F4C1974" w14:textId="77777777" w:rsidR="005B4135" w:rsidRPr="005B4135" w:rsidRDefault="005B4135" w:rsidP="005B4135">
      <w:pPr>
        <w:numPr>
          <w:ilvl w:val="0"/>
          <w:numId w:val="4"/>
        </w:numPr>
      </w:pPr>
      <w:r w:rsidRPr="005B4135">
        <w:t>Explore how people, teams, and culture drive change. This practical short module helps professionals apply change tools and navigate today’s workplace – including working with A.I. as a powerful new team member.</w:t>
      </w:r>
    </w:p>
    <w:p w14:paraId="657949A2" w14:textId="77777777" w:rsidR="005B4135" w:rsidRPr="005B4135" w:rsidRDefault="005B4135" w:rsidP="005B4135">
      <w:pPr>
        <w:numPr>
          <w:ilvl w:val="0"/>
          <w:numId w:val="4"/>
        </w:numPr>
      </w:pPr>
      <w:r w:rsidRPr="005B4135">
        <w:t>Time: 4 - 5 p.m. CT</w:t>
      </w:r>
    </w:p>
    <w:p w14:paraId="790ACB87" w14:textId="77777777" w:rsidR="005B4135" w:rsidRPr="005B4135" w:rsidRDefault="005B4135" w:rsidP="005B4135">
      <w:pPr>
        <w:numPr>
          <w:ilvl w:val="0"/>
          <w:numId w:val="4"/>
        </w:numPr>
      </w:pPr>
      <w:r w:rsidRPr="005B4135">
        <w:t>Instructor: </w:t>
      </w:r>
      <w:hyperlink r:id="rId9" w:tgtFrame="_blank" w:history="1">
        <w:r w:rsidRPr="005B4135">
          <w:rPr>
            <w:rStyle w:val="Hyperlink"/>
          </w:rPr>
          <w:t>Ruth Barratt, Ph.D.</w:t>
        </w:r>
      </w:hyperlink>
    </w:p>
    <w:p w14:paraId="2E2EE7AA" w14:textId="77777777" w:rsidR="005B4135" w:rsidRPr="005B4135" w:rsidRDefault="005B4135" w:rsidP="005B4135">
      <w:r w:rsidRPr="005B4135">
        <w:rPr>
          <w:b/>
          <w:bCs/>
        </w:rPr>
        <w:t>Module 5: Project Management and Agile Methodologies </w:t>
      </w:r>
      <w:r w:rsidRPr="005B4135">
        <w:t>(Tuesdays, April 21, 28, and May 5, 12)</w:t>
      </w:r>
    </w:p>
    <w:p w14:paraId="587A34B5" w14:textId="77777777" w:rsidR="005B4135" w:rsidRPr="005B4135" w:rsidRDefault="005B4135" w:rsidP="005B4135">
      <w:pPr>
        <w:numPr>
          <w:ilvl w:val="0"/>
          <w:numId w:val="5"/>
        </w:numPr>
      </w:pPr>
      <w:r w:rsidRPr="005B4135">
        <w:t>Master project management by exploring both traditional and Agile methods. Through real-world applications and interactive exercises, you will gain essential skills to plan, communicate, and lead successful projects with confidence.</w:t>
      </w:r>
    </w:p>
    <w:p w14:paraId="6344D653" w14:textId="77777777" w:rsidR="005B4135" w:rsidRPr="005B4135" w:rsidRDefault="005B4135" w:rsidP="005B4135">
      <w:pPr>
        <w:numPr>
          <w:ilvl w:val="0"/>
          <w:numId w:val="5"/>
        </w:numPr>
      </w:pPr>
      <w:r w:rsidRPr="005B4135">
        <w:t>Time: 10 - 11 a.m. CT</w:t>
      </w:r>
    </w:p>
    <w:p w14:paraId="62DF0E6F" w14:textId="77777777" w:rsidR="005B4135" w:rsidRPr="005B4135" w:rsidRDefault="005B4135" w:rsidP="005B4135">
      <w:pPr>
        <w:numPr>
          <w:ilvl w:val="0"/>
          <w:numId w:val="5"/>
        </w:numPr>
      </w:pPr>
      <w:r w:rsidRPr="005B4135">
        <w:t>Instructor: </w:t>
      </w:r>
      <w:hyperlink r:id="rId10" w:tgtFrame="_blank" w:history="1">
        <w:r w:rsidRPr="005B4135">
          <w:rPr>
            <w:rStyle w:val="Hyperlink"/>
          </w:rPr>
          <w:t>Patricia Kramer</w:t>
        </w:r>
      </w:hyperlink>
    </w:p>
    <w:p w14:paraId="2239A1D3" w14:textId="77777777" w:rsidR="005B4135" w:rsidRPr="005B4135" w:rsidRDefault="005B4135" w:rsidP="005B4135">
      <w:r w:rsidRPr="005B4135">
        <w:rPr>
          <w:b/>
          <w:bCs/>
        </w:rPr>
        <w:t>Module 6: Data Analytics &amp; Business Intelligence </w:t>
      </w:r>
      <w:r w:rsidRPr="005B4135">
        <w:t>(Thursdays, April 23, 30, and May 7, 14)</w:t>
      </w:r>
    </w:p>
    <w:p w14:paraId="1801EBE7" w14:textId="77777777" w:rsidR="005B4135" w:rsidRPr="005B4135" w:rsidRDefault="005B4135" w:rsidP="005B4135">
      <w:pPr>
        <w:numPr>
          <w:ilvl w:val="0"/>
          <w:numId w:val="6"/>
        </w:numPr>
      </w:pPr>
      <w:r w:rsidRPr="005B4135">
        <w:t>Learn how to combine A.I. with modern BI tools to extract insights, automate dashboards, and communicate stories. Master Data Visualization 3.0 with real-world use cases, Tableau, and ChatGPT.</w:t>
      </w:r>
    </w:p>
    <w:p w14:paraId="1CC3C500" w14:textId="77777777" w:rsidR="005B4135" w:rsidRPr="005B4135" w:rsidRDefault="005B4135" w:rsidP="005B4135">
      <w:pPr>
        <w:numPr>
          <w:ilvl w:val="0"/>
          <w:numId w:val="6"/>
        </w:numPr>
      </w:pPr>
      <w:r w:rsidRPr="005B4135">
        <w:t>Time: 9 - 10 a.m. CT</w:t>
      </w:r>
    </w:p>
    <w:p w14:paraId="1D6960CD" w14:textId="77777777" w:rsidR="005B4135" w:rsidRPr="005B4135" w:rsidRDefault="005B4135" w:rsidP="005B4135">
      <w:pPr>
        <w:numPr>
          <w:ilvl w:val="0"/>
          <w:numId w:val="6"/>
        </w:numPr>
      </w:pPr>
      <w:r w:rsidRPr="005B4135">
        <w:t>Instructor: </w:t>
      </w:r>
      <w:hyperlink r:id="rId11" w:tgtFrame="_blank" w:history="1">
        <w:r w:rsidRPr="005B4135">
          <w:rPr>
            <w:rStyle w:val="Hyperlink"/>
          </w:rPr>
          <w:t xml:space="preserve">Naveen </w:t>
        </w:r>
        <w:proofErr w:type="spellStart"/>
        <w:r w:rsidRPr="005B4135">
          <w:rPr>
            <w:rStyle w:val="Hyperlink"/>
          </w:rPr>
          <w:t>Kankate</w:t>
        </w:r>
        <w:proofErr w:type="spellEnd"/>
      </w:hyperlink>
    </w:p>
    <w:p w14:paraId="6EB35D1B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Audience</w:t>
      </w:r>
    </w:p>
    <w:p w14:paraId="7207BD55" w14:textId="77777777" w:rsidR="005B4135" w:rsidRPr="005B4135" w:rsidRDefault="005B4135" w:rsidP="005B4135">
      <w:r w:rsidRPr="005B4135">
        <w:t>Employees who:</w:t>
      </w:r>
    </w:p>
    <w:p w14:paraId="2DF74EB4" w14:textId="77777777" w:rsidR="005B4135" w:rsidRPr="005B4135" w:rsidRDefault="005B4135" w:rsidP="005B4135">
      <w:pPr>
        <w:numPr>
          <w:ilvl w:val="0"/>
          <w:numId w:val="7"/>
        </w:numPr>
      </w:pPr>
      <w:r w:rsidRPr="005B4135">
        <w:lastRenderedPageBreak/>
        <w:t>Have been defined as high-potential and would benefit from an enhanced business acumen.</w:t>
      </w:r>
    </w:p>
    <w:p w14:paraId="03932DBB" w14:textId="77777777" w:rsidR="005B4135" w:rsidRPr="005B4135" w:rsidRDefault="005B4135" w:rsidP="005B4135">
      <w:pPr>
        <w:numPr>
          <w:ilvl w:val="0"/>
          <w:numId w:val="7"/>
        </w:numPr>
      </w:pPr>
      <w:proofErr w:type="gramStart"/>
      <w:r w:rsidRPr="005B4135">
        <w:t>Have</w:t>
      </w:r>
      <w:proofErr w:type="gramEnd"/>
      <w:r w:rsidRPr="005B4135">
        <w:t xml:space="preserve"> advanced into management roles but lack experience in primary job functions (budgeting, supervisory management, project management, etc.).</w:t>
      </w:r>
    </w:p>
    <w:p w14:paraId="404E0659" w14:textId="77777777" w:rsidR="005B4135" w:rsidRPr="005B4135" w:rsidRDefault="005B4135" w:rsidP="005B4135">
      <w:pPr>
        <w:numPr>
          <w:ilvl w:val="0"/>
          <w:numId w:val="7"/>
        </w:numPr>
      </w:pPr>
      <w:proofErr w:type="gramStart"/>
      <w:r w:rsidRPr="005B4135">
        <w:t>Aspire</w:t>
      </w:r>
      <w:proofErr w:type="gramEnd"/>
      <w:r w:rsidRPr="005B4135">
        <w:t xml:space="preserve"> to become managers but have limited leadership and management training.</w:t>
      </w:r>
    </w:p>
    <w:p w14:paraId="0C564CA4" w14:textId="77777777" w:rsidR="005B4135" w:rsidRPr="005B4135" w:rsidRDefault="005B4135" w:rsidP="005B4135">
      <w:pPr>
        <w:numPr>
          <w:ilvl w:val="0"/>
          <w:numId w:val="7"/>
        </w:numPr>
      </w:pPr>
      <w:proofErr w:type="gramStart"/>
      <w:r w:rsidRPr="005B4135">
        <w:t>Are</w:t>
      </w:r>
      <w:proofErr w:type="gramEnd"/>
      <w:r w:rsidRPr="005B4135">
        <w:t xml:space="preserve"> interested in pursuing an MBA but feel they lack the foundational knowledge and/or skills required to be successful.</w:t>
      </w:r>
    </w:p>
    <w:p w14:paraId="65C6EDEB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Program Cost</w:t>
      </w:r>
    </w:p>
    <w:p w14:paraId="1BA22F02" w14:textId="77777777" w:rsidR="005B4135" w:rsidRPr="005B4135" w:rsidRDefault="005B4135" w:rsidP="005B4135">
      <w:r w:rsidRPr="005B4135">
        <w:t>$2,999 (There is a 20% discount available for any registrations received by </w:t>
      </w:r>
      <w:r w:rsidRPr="005B4135">
        <w:rPr>
          <w:b/>
          <w:bCs/>
        </w:rPr>
        <w:t>Monday, Feb. 2,</w:t>
      </w:r>
      <w:r w:rsidRPr="005B4135">
        <w:t> reducing the cost further to </w:t>
      </w:r>
      <w:r w:rsidRPr="005B4135">
        <w:rPr>
          <w:b/>
          <w:bCs/>
        </w:rPr>
        <w:t>$2,399.20</w:t>
      </w:r>
      <w:r w:rsidRPr="005B4135">
        <w:t> per participant. Choose 'Early Bird Discount' from the drop-down menu when checking out to have the discount applied.)</w:t>
      </w:r>
    </w:p>
    <w:p w14:paraId="37F22303" w14:textId="77777777" w:rsidR="005B4135" w:rsidRPr="005B4135" w:rsidRDefault="005B4135" w:rsidP="005B4135">
      <w:pPr>
        <w:rPr>
          <w:b/>
          <w:bCs/>
        </w:rPr>
      </w:pPr>
      <w:r w:rsidRPr="005B4135">
        <w:rPr>
          <w:b/>
          <w:bCs/>
        </w:rPr>
        <w:t>Financial Assistance</w:t>
      </w:r>
    </w:p>
    <w:p w14:paraId="5F360846" w14:textId="77777777" w:rsidR="005B4135" w:rsidRPr="005B4135" w:rsidRDefault="005B4135" w:rsidP="005B4135">
      <w:r w:rsidRPr="005B4135">
        <w:t xml:space="preserve">A limited number of scholarships are available. To formally request scholarship support, contact Dr. George </w:t>
      </w:r>
      <w:proofErr w:type="gramStart"/>
      <w:r w:rsidRPr="005B4135">
        <w:t>Kroeninger,  CPE</w:t>
      </w:r>
      <w:proofErr w:type="gramEnd"/>
      <w:r w:rsidRPr="005B4135">
        <w:t xml:space="preserve"> Executive Director, at </w:t>
      </w:r>
      <w:hyperlink r:id="rId12" w:history="1">
        <w:r w:rsidRPr="005B4135">
          <w:rPr>
            <w:rStyle w:val="Hyperlink"/>
          </w:rPr>
          <w:t>kroeninger@msoe.edu</w:t>
        </w:r>
      </w:hyperlink>
      <w:r w:rsidRPr="005B4135">
        <w:t>. The deadline for all scholarship requests is </w:t>
      </w:r>
      <w:r w:rsidRPr="005B4135">
        <w:rPr>
          <w:b/>
          <w:bCs/>
        </w:rPr>
        <w:t>Monday, Feb. 2, 2026, </w:t>
      </w:r>
      <w:r w:rsidRPr="005B4135">
        <w:t>at 11:59 p.m. CT.</w:t>
      </w:r>
    </w:p>
    <w:p w14:paraId="255B39A6" w14:textId="77777777" w:rsidR="00F33738" w:rsidRDefault="00F33738"/>
    <w:sectPr w:rsidR="00F3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DF"/>
    <w:multiLevelType w:val="multilevel"/>
    <w:tmpl w:val="351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61EE7"/>
    <w:multiLevelType w:val="multilevel"/>
    <w:tmpl w:val="702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A52C6"/>
    <w:multiLevelType w:val="multilevel"/>
    <w:tmpl w:val="82B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D0F0B"/>
    <w:multiLevelType w:val="multilevel"/>
    <w:tmpl w:val="B36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E0D8D"/>
    <w:multiLevelType w:val="multilevel"/>
    <w:tmpl w:val="3D64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90A44"/>
    <w:multiLevelType w:val="multilevel"/>
    <w:tmpl w:val="048A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5D45C0"/>
    <w:multiLevelType w:val="multilevel"/>
    <w:tmpl w:val="42AA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70214">
    <w:abstractNumId w:val="2"/>
  </w:num>
  <w:num w:numId="2" w16cid:durableId="596014806">
    <w:abstractNumId w:val="1"/>
  </w:num>
  <w:num w:numId="3" w16cid:durableId="1632974485">
    <w:abstractNumId w:val="4"/>
  </w:num>
  <w:num w:numId="4" w16cid:durableId="1273708526">
    <w:abstractNumId w:val="3"/>
  </w:num>
  <w:num w:numId="5" w16cid:durableId="2057965994">
    <w:abstractNumId w:val="5"/>
  </w:num>
  <w:num w:numId="6" w16cid:durableId="153378655">
    <w:abstractNumId w:val="6"/>
  </w:num>
  <w:num w:numId="7" w16cid:durableId="154409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35"/>
    <w:rsid w:val="00275538"/>
    <w:rsid w:val="005B4135"/>
    <w:rsid w:val="00E37FFB"/>
    <w:rsid w:val="00F12882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1696"/>
  <w15:chartTrackingRefBased/>
  <w15:docId w15:val="{17AFCBC8-806E-424A-9463-6B9EFB37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oe.edu/academics/professional-education-offerings/professional-certificate-in-business-essentials-mini-mba/href=%22https:/www.linkedin.com/in/sean-ebert-a5a2274/%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oe.edu/experts/profile/?expert=bianca.reyes" TargetMode="External"/><Relationship Id="rId12" Type="http://schemas.openxmlformats.org/officeDocument/2006/relationships/hyperlink" Target="mailto:kroeninger@mso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ean-ebert-a5a2274/" TargetMode="External"/><Relationship Id="rId11" Type="http://schemas.openxmlformats.org/officeDocument/2006/relationships/hyperlink" Target="https://www.msoe.edu/experts/profile/?expert=naveenlalit.kankate" TargetMode="External"/><Relationship Id="rId5" Type="http://schemas.openxmlformats.org/officeDocument/2006/relationships/hyperlink" Target="https://cpe.msoe.edu/search/publicCourseSearchDetails.do?method=load&amp;courseId=1078484&amp;selectedProgramAreaId=1020057&amp;selectedProgramStreamId=" TargetMode="External"/><Relationship Id="rId10" Type="http://schemas.openxmlformats.org/officeDocument/2006/relationships/hyperlink" Target="https://www.msoe.edu/experts/profile/?expert=patty.kram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oe.edu/experts/profile/?expert=ruth.barrat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4224</Characters>
  <Application>Microsoft Office Word</Application>
  <DocSecurity>0</DocSecurity>
  <Lines>324</Lines>
  <Paragraphs>169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Chester, Emily</dc:creator>
  <cp:keywords/>
  <dc:description/>
  <cp:lastModifiedBy>Chester, Emily</cp:lastModifiedBy>
  <cp:revision>1</cp:revision>
  <dcterms:created xsi:type="dcterms:W3CDTF">2026-01-16T18:35:00Z</dcterms:created>
  <dcterms:modified xsi:type="dcterms:W3CDTF">2026-01-16T18:35:00Z</dcterms:modified>
</cp:coreProperties>
</file>