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b/>
          <w:sz w:val="18"/>
          <w:szCs w:val="18"/>
        </w:rPr>
      </w:pPr>
      <w:bookmarkStart w:id="0" w:name="_Hlk58938659"/>
      <w:bookmarkStart w:id="1" w:name="_Hlk58939004"/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571500" y="276225"/>
            <wp:positionH relativeFrom="margin">
              <wp:align>right</wp:align>
            </wp:positionH>
            <wp:positionV relativeFrom="margin">
              <wp:align>top</wp:align>
            </wp:positionV>
            <wp:extent cx="2002536" cy="758952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536" cy="75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1587500</wp:posOffset>
                </wp:positionV>
                <wp:extent cx="6939915" cy="8890"/>
                <wp:effectExtent l="0" t="0" r="32385" b="292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991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D62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6.35pt;margin-top:125pt;width:546.4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">
                <w10:wrap anchorx="page" anchory="page"/>
                <w10:anchorlock/>
              </v:shape>
            </w:pict>
          </mc:Fallback>
        </mc:AlternateContent>
      </w:r>
      <w:r>
        <w:rPr>
          <w:b/>
          <w:sz w:val="18"/>
          <w:szCs w:val="18"/>
        </w:rPr>
        <w:t>Department of Workforce Development</w:t>
      </w:r>
    </w:p>
    <w:p>
      <w:pPr>
        <w:rPr>
          <w:b/>
          <w:sz w:val="18"/>
          <w:szCs w:val="18"/>
        </w:rPr>
      </w:pPr>
      <w:r>
        <w:rPr>
          <w:b/>
          <w:sz w:val="18"/>
          <w:szCs w:val="18"/>
        </w:rPr>
        <w:t>Division of Vocational Rehabilitation</w:t>
      </w:r>
    </w:p>
    <w:p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[INSERT NAME]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[CONTACT NAME]</w:t>
      </w:r>
      <w:r>
        <w:rPr>
          <w:sz w:val="18"/>
          <w:szCs w:val="18"/>
        </w:rPr>
        <w:fldChar w:fldCharType="end"/>
      </w:r>
    </w:p>
    <w:p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[INSERT NAME]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[CONTACT INFORMATION 1</w:t>
      </w:r>
      <w:r>
        <w:rPr>
          <w:sz w:val="18"/>
          <w:szCs w:val="18"/>
        </w:rPr>
        <w:fldChar w:fldCharType="end"/>
      </w:r>
    </w:p>
    <w:p>
      <w:pPr>
        <w:rPr>
          <w:rStyle w:val="Hyperlink"/>
          <w:color w:val="auto"/>
          <w:sz w:val="18"/>
          <w:szCs w:val="18"/>
          <w:u w:val="none"/>
        </w:rPr>
      </w:pPr>
      <w:r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[INSERT NAME]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[CONTACT INFORMATION 2</w:t>
      </w:r>
      <w:r>
        <w:rPr>
          <w:sz w:val="18"/>
          <w:szCs w:val="18"/>
        </w:rPr>
        <w:fldChar w:fldCharType="end"/>
      </w:r>
    </w:p>
    <w:p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[INSERT NAME]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[CONTACT INFORMATION 3</w:t>
      </w:r>
      <w:r>
        <w:rPr>
          <w:sz w:val="18"/>
          <w:szCs w:val="18"/>
        </w:rPr>
        <w:fldChar w:fldCharType="end"/>
      </w:r>
    </w:p>
    <w:p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[INSERT NAME]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[CONTACT INFORMATION 4</w:t>
      </w:r>
      <w:r>
        <w:rPr>
          <w:sz w:val="18"/>
          <w:szCs w:val="18"/>
        </w:rPr>
        <w:fldChar w:fldCharType="end"/>
      </w:r>
    </w:p>
    <w:p>
      <w:pPr>
        <w:tabs>
          <w:tab w:val="left" w:pos="990"/>
          <w:tab w:val="left" w:pos="1080"/>
          <w:tab w:val="right" w:pos="10613"/>
        </w:tabs>
        <w:rPr>
          <w:rStyle w:val="Hyperlink"/>
          <w:color w:val="auto"/>
          <w:sz w:val="18"/>
          <w:szCs w:val="18"/>
          <w:u w:val="none"/>
        </w:rPr>
      </w:pPr>
    </w:p>
    <w:p>
      <w:pPr>
        <w:tabs>
          <w:tab w:val="left" w:pos="990"/>
          <w:tab w:val="left" w:pos="1080"/>
          <w:tab w:val="right" w:pos="10613"/>
        </w:tabs>
        <w:rPr>
          <w:rStyle w:val="Hyperlink"/>
          <w:color w:val="auto"/>
          <w:sz w:val="18"/>
          <w:szCs w:val="18"/>
          <w:u w:val="none"/>
        </w:rPr>
      </w:pPr>
    </w:p>
    <w:p>
      <w:pPr>
        <w:tabs>
          <w:tab w:val="left" w:pos="990"/>
          <w:tab w:val="left" w:pos="1080"/>
          <w:tab w:val="right" w:pos="10613"/>
        </w:tabs>
        <w:rPr>
          <w:rStyle w:val="Hyperlink"/>
          <w:color w:val="auto"/>
          <w:sz w:val="18"/>
          <w:szCs w:val="18"/>
          <w:u w:val="none"/>
        </w:rPr>
      </w:pPr>
    </w:p>
    <w:p>
      <w:pPr>
        <w:tabs>
          <w:tab w:val="left" w:pos="990"/>
          <w:tab w:val="left" w:pos="1080"/>
          <w:tab w:val="right" w:pos="10613"/>
        </w:tabs>
        <w:rPr>
          <w:rStyle w:val="Hyperlink"/>
          <w:color w:val="auto"/>
          <w:sz w:val="18"/>
          <w:szCs w:val="18"/>
          <w:u w:val="none"/>
        </w:rPr>
      </w:pPr>
    </w:p>
    <w:p>
      <w:pPr>
        <w:tabs>
          <w:tab w:val="left" w:pos="990"/>
          <w:tab w:val="left" w:pos="1080"/>
          <w:tab w:val="right" w:pos="10613"/>
        </w:tabs>
        <w:rPr>
          <w:rStyle w:val="Hyperlink"/>
          <w:color w:val="auto"/>
          <w:sz w:val="18"/>
          <w:szCs w:val="18"/>
          <w:u w:val="none"/>
        </w:rPr>
      </w:pPr>
    </w:p>
    <w:p>
      <w:pPr>
        <w:tabs>
          <w:tab w:val="left" w:pos="990"/>
          <w:tab w:val="left" w:pos="1080"/>
          <w:tab w:val="right" w:pos="10613"/>
        </w:tabs>
        <w:rPr>
          <w:rStyle w:val="Hyperlink"/>
          <w:color w:val="auto"/>
          <w:sz w:val="18"/>
          <w:szCs w:val="18"/>
          <w:u w:val="none"/>
        </w:rPr>
      </w:pPr>
    </w:p>
    <w:p>
      <w:pPr>
        <w:tabs>
          <w:tab w:val="left" w:pos="990"/>
          <w:tab w:val="left" w:pos="1080"/>
          <w:tab w:val="right" w:pos="10613"/>
        </w:tabs>
        <w:rPr>
          <w:rStyle w:val="Hyperlink"/>
          <w:color w:val="auto"/>
          <w:sz w:val="18"/>
          <w:szCs w:val="18"/>
          <w:u w:val="none"/>
        </w:rPr>
      </w:pPr>
    </w:p>
    <w:p>
      <w:pPr>
        <w:tabs>
          <w:tab w:val="left" w:pos="990"/>
          <w:tab w:val="left" w:pos="1080"/>
          <w:tab w:val="right" w:pos="10613"/>
        </w:tabs>
        <w:rPr>
          <w:rStyle w:val="Hyperlink"/>
          <w:color w:val="auto"/>
          <w:sz w:val="18"/>
          <w:szCs w:val="18"/>
          <w:u w:val="none"/>
        </w:rPr>
      </w:pPr>
    </w:p>
    <w:p>
      <w:pPr>
        <w:tabs>
          <w:tab w:val="left" w:pos="990"/>
          <w:tab w:val="left" w:pos="1080"/>
          <w:tab w:val="right" w:pos="10613"/>
        </w:tabs>
        <w:rPr>
          <w:rStyle w:val="Hyperlink"/>
          <w:color w:val="auto"/>
          <w:sz w:val="18"/>
          <w:szCs w:val="18"/>
          <w:u w:val="none"/>
        </w:rPr>
      </w:pPr>
    </w:p>
    <w:p>
      <w:pPr>
        <w:tabs>
          <w:tab w:val="left" w:pos="990"/>
          <w:tab w:val="left" w:pos="1080"/>
          <w:tab w:val="right" w:pos="10613"/>
        </w:tabs>
        <w:jc w:val="right"/>
        <w:rPr>
          <w:rStyle w:val="Hyperlink"/>
          <w:color w:val="auto"/>
          <w:sz w:val="18"/>
          <w:szCs w:val="18"/>
          <w:u w:val="none"/>
        </w:rPr>
      </w:pPr>
      <w:r>
        <w:rPr>
          <w:b/>
          <w:sz w:val="18"/>
          <w:szCs w:val="18"/>
        </w:rPr>
        <w:t xml:space="preserve">Tony Evers, </w:t>
      </w:r>
      <w:r>
        <w:rPr>
          <w:sz w:val="18"/>
          <w:szCs w:val="18"/>
        </w:rPr>
        <w:t>Governor</w:t>
      </w:r>
    </w:p>
    <w:p>
      <w:pPr>
        <w:tabs>
          <w:tab w:val="left" w:pos="990"/>
          <w:tab w:val="left" w:pos="1080"/>
          <w:tab w:val="right" w:pos="10613"/>
        </w:tabs>
        <w:jc w:val="right"/>
        <w:rPr>
          <w:rStyle w:val="Hyperlink"/>
          <w:color w:val="auto"/>
          <w:sz w:val="18"/>
          <w:szCs w:val="18"/>
          <w:u w:val="none"/>
        </w:rPr>
      </w:pPr>
      <w:r>
        <w:rPr>
          <w:rStyle w:val="Hyperlink"/>
          <w:b/>
          <w:bCs/>
          <w:color w:val="auto"/>
          <w:sz w:val="18"/>
          <w:szCs w:val="18"/>
          <w:u w:val="none"/>
        </w:rPr>
        <w:t>Amy Pechacek,</w:t>
      </w:r>
      <w:r>
        <w:rPr>
          <w:rStyle w:val="Hyperlink"/>
          <w:color w:val="auto"/>
          <w:sz w:val="18"/>
          <w:szCs w:val="18"/>
          <w:u w:val="none"/>
        </w:rPr>
        <w:t xml:space="preserve"> Secretary</w:t>
      </w:r>
    </w:p>
    <w:p>
      <w:pPr>
        <w:tabs>
          <w:tab w:val="left" w:pos="990"/>
          <w:tab w:val="left" w:pos="1080"/>
          <w:tab w:val="right" w:pos="10613"/>
        </w:tabs>
        <w:rPr>
          <w:rStyle w:val="Hyperlink"/>
          <w:color w:val="auto"/>
          <w:sz w:val="18"/>
          <w:szCs w:val="18"/>
          <w:u w:val="none"/>
        </w:rPr>
        <w:sectPr>
          <w:footerReference w:type="default" r:id="rId8"/>
          <w:pgSz w:w="12240" w:h="15840"/>
          <w:pgMar w:top="432" w:right="720" w:bottom="720" w:left="907" w:header="720" w:footer="720" w:gutter="0"/>
          <w:cols w:num="2" w:space="720"/>
          <w:docGrid w:linePitch="360"/>
        </w:sectPr>
      </w:pPr>
    </w:p>
    <w:p>
      <w:pPr>
        <w:tabs>
          <w:tab w:val="left" w:pos="720"/>
          <w:tab w:val="left" w:pos="1080"/>
        </w:tabs>
        <w:rPr>
          <w:szCs w:val="22"/>
        </w:rPr>
      </w:pPr>
    </w:p>
    <w:p>
      <w:pPr>
        <w:rPr>
          <w:szCs w:val="22"/>
        </w:rPr>
        <w:sectPr>
          <w:type w:val="continuous"/>
          <w:pgSz w:w="12240" w:h="15840"/>
          <w:pgMar w:top="432" w:right="720" w:bottom="720" w:left="907" w:header="720" w:footer="720" w:gutter="0"/>
          <w:cols w:space="720"/>
          <w:docGrid w:linePitch="360"/>
        </w:sectPr>
      </w:pPr>
    </w:p>
    <w:bookmarkEnd w:id="0"/>
    <w:p>
      <w:pPr>
        <w:rPr>
          <w:sz w:val="24"/>
          <w:szCs w:val="24"/>
        </w:rPr>
      </w:pPr>
      <w:r>
        <w:rPr>
          <w:sz w:val="24"/>
          <w:szCs w:val="24"/>
        </w:rPr>
        <w:t>Dear Audiologist: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INSERT NAME]"/>
            </w:textInput>
          </w:ffData>
        </w:fldChar>
      </w:r>
      <w:bookmarkStart w:id="2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[INSERT NAME]</w:t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is being referred by the Wisconsin Division of Vocational Rehabilitation (DVR) to assess their functional hearing abilities. In order to better serve our consumers please complete the following form.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AUDITORY ASSESSMENT: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Based on the findings of the audiogram,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INSERT NAME]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[INSERT NAME]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has:</w:t>
      </w:r>
    </w:p>
    <w:tbl>
      <w:tblPr>
        <w:tblW w:w="9198" w:type="dxa"/>
        <w:tblLook w:val="04A0" w:firstRow="1" w:lastRow="0" w:firstColumn="1" w:lastColumn="0" w:noHBand="0" w:noVBand="1"/>
      </w:tblPr>
      <w:tblGrid>
        <w:gridCol w:w="441"/>
        <w:gridCol w:w="3447"/>
        <w:gridCol w:w="441"/>
        <w:gridCol w:w="1201"/>
        <w:gridCol w:w="441"/>
        <w:gridCol w:w="1377"/>
        <w:gridCol w:w="441"/>
        <w:gridCol w:w="1409"/>
      </w:tblGrid>
      <w:tr>
        <w:trPr>
          <w:trHeight w:val="276"/>
        </w:trPr>
        <w:tc>
          <w:tcPr>
            <w:tcW w:w="0" w:type="auto"/>
            <w:shd w:val="clear" w:color="auto" w:fill="D9D9D9"/>
          </w:tcPr>
          <w:sdt>
            <w:sdtPr>
              <w:id w:val="-1157295884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447" w:type="dxa"/>
            <w:shd w:val="clear" w:color="auto" w:fill="D9D9D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Hearing</w:t>
            </w:r>
          </w:p>
        </w:tc>
        <w:tc>
          <w:tcPr>
            <w:tcW w:w="441" w:type="dxa"/>
            <w:shd w:val="clear" w:color="auto" w:fill="D9D9D9"/>
          </w:tcPr>
          <w:sdt>
            <w:sdtPr>
              <w:id w:val="-600410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01" w:type="dxa"/>
            <w:shd w:val="clear" w:color="auto" w:fill="D9D9D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Left ear</w:t>
            </w:r>
          </w:p>
        </w:tc>
        <w:tc>
          <w:tcPr>
            <w:tcW w:w="0" w:type="auto"/>
            <w:shd w:val="clear" w:color="auto" w:fill="D9D9D9"/>
          </w:tcPr>
          <w:sdt>
            <w:sdtPr>
              <w:id w:val="1441108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77" w:type="dxa"/>
            <w:shd w:val="clear" w:color="auto" w:fill="D9D9D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ear</w:t>
            </w:r>
          </w:p>
        </w:tc>
        <w:tc>
          <w:tcPr>
            <w:tcW w:w="441" w:type="dxa"/>
            <w:shd w:val="clear" w:color="auto" w:fill="D9D9D9"/>
          </w:tcPr>
          <w:sdt>
            <w:sdtPr>
              <w:id w:val="570159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09" w:type="dxa"/>
            <w:shd w:val="clear" w:color="auto" w:fill="D9D9D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Both ears 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-501970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447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Mild Hearing Loss</w:t>
            </w:r>
          </w:p>
        </w:tc>
        <w:tc>
          <w:tcPr>
            <w:tcW w:w="441" w:type="dxa"/>
          </w:tcPr>
          <w:sdt>
            <w:sdtPr>
              <w:id w:val="547874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01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Left ear</w:t>
            </w:r>
          </w:p>
        </w:tc>
        <w:tc>
          <w:tcPr>
            <w:tcW w:w="0" w:type="auto"/>
          </w:tcPr>
          <w:sdt>
            <w:sdtPr>
              <w:id w:val="1992205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7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ear</w:t>
            </w:r>
          </w:p>
        </w:tc>
        <w:tc>
          <w:tcPr>
            <w:tcW w:w="441" w:type="dxa"/>
          </w:tcPr>
          <w:sdt>
            <w:sdtPr>
              <w:id w:val="-816187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0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Both ears 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D9D9D9"/>
          </w:tcPr>
          <w:sdt>
            <w:sdtPr>
              <w:id w:val="448361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447" w:type="dxa"/>
            <w:shd w:val="clear" w:color="auto" w:fill="D9D9D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 Hearing Loss</w:t>
            </w:r>
          </w:p>
        </w:tc>
        <w:tc>
          <w:tcPr>
            <w:tcW w:w="441" w:type="dxa"/>
            <w:shd w:val="clear" w:color="auto" w:fill="D9D9D9"/>
          </w:tcPr>
          <w:sdt>
            <w:sdtPr>
              <w:id w:val="1194038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01" w:type="dxa"/>
            <w:shd w:val="clear" w:color="auto" w:fill="D9D9D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Left ear</w:t>
            </w:r>
          </w:p>
        </w:tc>
        <w:tc>
          <w:tcPr>
            <w:tcW w:w="0" w:type="auto"/>
            <w:shd w:val="clear" w:color="auto" w:fill="D9D9D9"/>
          </w:tcPr>
          <w:sdt>
            <w:sdtPr>
              <w:id w:val="931315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77" w:type="dxa"/>
            <w:shd w:val="clear" w:color="auto" w:fill="D9D9D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ear</w:t>
            </w:r>
          </w:p>
        </w:tc>
        <w:tc>
          <w:tcPr>
            <w:tcW w:w="441" w:type="dxa"/>
            <w:shd w:val="clear" w:color="auto" w:fill="D9D9D9"/>
          </w:tcPr>
          <w:sdt>
            <w:sdtPr>
              <w:id w:val="-911466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09" w:type="dxa"/>
            <w:shd w:val="clear" w:color="auto" w:fill="D9D9D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Both ears 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121665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447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Severe Hearing Loss</w:t>
            </w:r>
          </w:p>
        </w:tc>
        <w:tc>
          <w:tcPr>
            <w:tcW w:w="441" w:type="dxa"/>
          </w:tcPr>
          <w:sdt>
            <w:sdtPr>
              <w:id w:val="1072851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01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Left ear</w:t>
            </w:r>
          </w:p>
        </w:tc>
        <w:tc>
          <w:tcPr>
            <w:tcW w:w="0" w:type="auto"/>
          </w:tcPr>
          <w:sdt>
            <w:sdtPr>
              <w:id w:val="-210085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7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ear</w:t>
            </w:r>
          </w:p>
        </w:tc>
        <w:tc>
          <w:tcPr>
            <w:tcW w:w="441" w:type="dxa"/>
          </w:tcPr>
          <w:sdt>
            <w:sdtPr>
              <w:id w:val="-1915001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0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Both ears 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D9D9D9"/>
          </w:tcPr>
          <w:sdt>
            <w:sdtPr>
              <w:id w:val="195049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447" w:type="dxa"/>
            <w:shd w:val="clear" w:color="auto" w:fill="D9D9D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Profound Hearing Loss</w:t>
            </w:r>
          </w:p>
        </w:tc>
        <w:tc>
          <w:tcPr>
            <w:tcW w:w="441" w:type="dxa"/>
            <w:shd w:val="clear" w:color="auto" w:fill="D9D9D9"/>
          </w:tcPr>
          <w:sdt>
            <w:sdtPr>
              <w:id w:val="-213114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01" w:type="dxa"/>
            <w:shd w:val="clear" w:color="auto" w:fill="D9D9D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Left ear</w:t>
            </w:r>
          </w:p>
        </w:tc>
        <w:tc>
          <w:tcPr>
            <w:tcW w:w="0" w:type="auto"/>
            <w:shd w:val="clear" w:color="auto" w:fill="D9D9D9"/>
          </w:tcPr>
          <w:sdt>
            <w:sdtPr>
              <w:id w:val="-916706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77" w:type="dxa"/>
            <w:shd w:val="clear" w:color="auto" w:fill="D9D9D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ear</w:t>
            </w:r>
          </w:p>
        </w:tc>
        <w:tc>
          <w:tcPr>
            <w:tcW w:w="441" w:type="dxa"/>
            <w:shd w:val="clear" w:color="auto" w:fill="D9D9D9"/>
          </w:tcPr>
          <w:sdt>
            <w:sdtPr>
              <w:id w:val="1438485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09" w:type="dxa"/>
            <w:shd w:val="clear" w:color="auto" w:fill="D9D9D9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Both ears 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VOCATIONAL LIMITATIONS </w:t>
      </w:r>
      <w:r>
        <w:rPr>
          <w:sz w:val="24"/>
          <w:szCs w:val="24"/>
        </w:rPr>
        <w:t>(check all that apply)</w:t>
      </w:r>
      <w:r>
        <w:rPr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"/>
        <w:gridCol w:w="6099"/>
      </w:tblGrid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-1112439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Difficulty hearing 1:1 </w:t>
            </w:r>
            <w:proofErr w:type="gramStart"/>
            <w:r>
              <w:rPr>
                <w:sz w:val="24"/>
                <w:szCs w:val="24"/>
              </w:rPr>
              <w:t>conversations</w:t>
            </w:r>
            <w:proofErr w:type="gramEnd"/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302124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Difficulty hearing group meetings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-150446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Difficulty identifying emergency sounds (i.e. fire alarms)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1284689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Difficulty communicating over the phone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-1487467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Difficulty hearing in noisy environments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INSERT NAME]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[INSERT NAME]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currently</w:t>
      </w:r>
      <w:r>
        <w:rPr>
          <w:sz w:val="24"/>
          <w:szCs w:val="24"/>
        </w:rPr>
        <w:t xml:space="preserve"> utilizes the following to address his/her hearing loss (check all that apply):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"/>
        <w:gridCol w:w="10177"/>
      </w:tblGrid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1196200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Hearing aids – Make/Model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-232624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Amplified Phone/Captioned Telephone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-1780323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Closed Caption on TV, computer, and/or smart phones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-19241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 System/Neck Loop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377976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 modifications (</w:t>
            </w:r>
            <w:proofErr w:type="gramStart"/>
            <w:r>
              <w:rPr>
                <w:sz w:val="24"/>
                <w:szCs w:val="24"/>
              </w:rPr>
              <w:t>i.e.</w:t>
            </w:r>
            <w:proofErr w:type="gramEnd"/>
            <w:r>
              <w:rPr>
                <w:sz w:val="24"/>
                <w:szCs w:val="24"/>
              </w:rPr>
              <w:t xml:space="preserve"> increased lighting, quiet work spaces, strobe emergency alarms)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WORKPLACE ACCOMMODATIONS RECOMMENDED </w:t>
      </w:r>
      <w:r>
        <w:rPr>
          <w:sz w:val="24"/>
          <w:szCs w:val="24"/>
        </w:rPr>
        <w:t>(check all that apply)</w:t>
      </w:r>
      <w:r>
        <w:rPr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"/>
        <w:gridCol w:w="9847"/>
      </w:tblGrid>
      <w:tr>
        <w:trPr>
          <w:trHeight w:val="276"/>
        </w:trPr>
        <w:tc>
          <w:tcPr>
            <w:tcW w:w="0" w:type="auto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-1455557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Assistive Listening Devices (i.e. phone amplification, captioned phones, FM systems)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-1905529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Modification of Non-Essential Duties 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-1865362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Notification System (i.e. strobe lights on fire alarms, multiple frequency alarms)</w:t>
            </w:r>
          </w:p>
        </w:tc>
      </w:tr>
      <w:tr>
        <w:trPr>
          <w:trHeight w:val="276"/>
        </w:trPr>
        <w:tc>
          <w:tcPr>
            <w:tcW w:w="0" w:type="auto"/>
            <w:shd w:val="clear" w:color="auto" w:fill="auto"/>
          </w:tcPr>
          <w:sdt>
            <w:sdtPr>
              <w:id w:val="1744062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0" w:type="auto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Reassignment 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RECOMMENDATIONS:  </w:t>
      </w:r>
    </w:p>
    <w:p>
      <w:pPr>
        <w:spacing w:before="120"/>
        <w:rPr>
          <w:sz w:val="24"/>
          <w:szCs w:val="24"/>
        </w:rPr>
      </w:pPr>
      <w:r>
        <w:rPr>
          <w:b/>
        </w:rPr>
        <w:fldChar w:fldCharType="begin">
          <w:ffData>
            <w:name w:val="recommendations"/>
            <w:enabled/>
            <w:calcOnExit w:val="0"/>
            <w:statusText w:type="text" w:val="Last Name"/>
            <w:textInput/>
          </w:ffData>
        </w:fldChar>
      </w:r>
      <w:bookmarkStart w:id="3" w:name="recommendation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Do you accept the Medical Assistance Rate?          </w:t>
      </w:r>
      <w:sdt>
        <w:sdtPr>
          <w:rPr>
            <w:b/>
            <w:sz w:val="24"/>
            <w:szCs w:val="24"/>
          </w:rPr>
          <w:id w:val="-20888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YES          </w:t>
      </w:r>
      <w:sdt>
        <w:sdtPr>
          <w:rPr>
            <w:b/>
            <w:sz w:val="24"/>
            <w:szCs w:val="24"/>
          </w:rPr>
          <w:id w:val="-6835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NO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 AID/ACCESSORIES RECOMMENDATION(S):</w:t>
      </w:r>
      <w:r>
        <w:rPr>
          <w:b/>
          <w:sz w:val="24"/>
          <w:szCs w:val="24"/>
        </w:rPr>
        <w:br/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Make/Model: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</w:rPr>
        <w:fldChar w:fldCharType="begin">
          <w:ffData>
            <w:name w:val="MakeModel"/>
            <w:enabled/>
            <w:calcOnExit w:val="0"/>
            <w:statusText w:type="text" w:val="Last Name"/>
            <w:textInput/>
          </w:ffData>
        </w:fldChar>
      </w:r>
      <w:bookmarkStart w:id="4" w:name="MakeModel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</w:p>
    <w:p>
      <w:pPr>
        <w:spacing w:before="240"/>
        <w:rPr>
          <w:i/>
          <w:sz w:val="24"/>
          <w:szCs w:val="24"/>
        </w:rPr>
      </w:pPr>
      <w:r>
        <w:rPr>
          <w:i/>
          <w:sz w:val="24"/>
          <w:szCs w:val="24"/>
        </w:rPr>
        <w:t>Please attach an itemized quote including all services and/or accessories recommended to address consumers auditory functional limitations.</w:t>
      </w:r>
    </w:p>
    <w:p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HEARING CARE INFORMATION: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What is the life expectancy of the devices you're recommending? </w:t>
      </w:r>
    </w:p>
    <w:p>
      <w:pPr>
        <w:spacing w:before="120"/>
        <w:rPr>
          <w:sz w:val="24"/>
          <w:szCs w:val="24"/>
        </w:rPr>
      </w:pPr>
      <w:r>
        <w:rPr>
          <w:b/>
        </w:rPr>
        <w:fldChar w:fldCharType="begin">
          <w:ffData>
            <w:name w:val="LifeExpectancy"/>
            <w:enabled/>
            <w:calcOnExit w:val="0"/>
            <w:statusText w:type="text" w:val="Last Name"/>
            <w:textInput/>
          </w:ffData>
        </w:fldChar>
      </w:r>
      <w:bookmarkStart w:id="5" w:name="LifeExpectancy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What steps should I take to properly take care of my hearing devices?</w:t>
      </w:r>
    </w:p>
    <w:p>
      <w:pPr>
        <w:spacing w:before="120"/>
        <w:rPr>
          <w:b/>
        </w:rPr>
      </w:pPr>
      <w:r>
        <w:rPr>
          <w:b/>
        </w:rPr>
        <w:fldChar w:fldCharType="begin">
          <w:ffData>
            <w:name w:val="care"/>
            <w:enabled/>
            <w:calcOnExit w:val="0"/>
            <w:statusText w:type="text" w:val="Last Name"/>
            <w:textInput/>
          </w:ffData>
        </w:fldChar>
      </w:r>
      <w:bookmarkStart w:id="6" w:name="car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</w:p>
    <w:p>
      <w:pPr>
        <w:spacing w:before="120"/>
        <w:rPr>
          <w:sz w:val="24"/>
          <w:szCs w:val="24"/>
        </w:rPr>
      </w:pPr>
    </w:p>
    <w:p>
      <w:pPr>
        <w:spacing w:before="120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How much are hearing aid batteries and where are they sold? How often do they need to be replaced on average?</w:t>
      </w:r>
    </w:p>
    <w:p>
      <w:pPr>
        <w:spacing w:before="120"/>
        <w:rPr>
          <w:sz w:val="24"/>
          <w:szCs w:val="24"/>
        </w:rPr>
      </w:pPr>
      <w:r>
        <w:rPr>
          <w:b/>
        </w:rPr>
        <w:fldChar w:fldCharType="begin">
          <w:ffData>
            <w:name w:val="PriceReplace"/>
            <w:enabled/>
            <w:calcOnExit w:val="0"/>
            <w:statusText w:type="text" w:val="Last Name"/>
            <w:textInput/>
          </w:ffData>
        </w:fldChar>
      </w:r>
      <w:bookmarkStart w:id="7" w:name="PriceReplac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How should I clean ear wax from my ears?</w:t>
      </w:r>
    </w:p>
    <w:p>
      <w:pPr>
        <w:spacing w:before="120"/>
        <w:rPr>
          <w:sz w:val="24"/>
          <w:szCs w:val="24"/>
        </w:rPr>
      </w:pPr>
      <w:r>
        <w:rPr>
          <w:b/>
        </w:rPr>
        <w:fldChar w:fldCharType="begin">
          <w:ffData>
            <w:name w:val="clean"/>
            <w:enabled/>
            <w:calcOnExit w:val="0"/>
            <w:statusText w:type="text" w:val="Last Name"/>
            <w:textInput/>
          </w:ffData>
        </w:fldChar>
      </w:r>
      <w:bookmarkStart w:id="8" w:name="clean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</w:p>
    <w:bookmarkEnd w:id="1"/>
    <w:p>
      <w:pPr>
        <w:rPr>
          <w:szCs w:val="22"/>
        </w:rPr>
      </w:pPr>
    </w:p>
    <w:sectPr>
      <w:type w:val="continuous"/>
      <w:pgSz w:w="12240" w:h="15840"/>
      <w:pgMar w:top="432" w:right="720" w:bottom="720" w:left="907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>
    <w:pPr>
      <w:pStyle w:val="Footer"/>
      <w:rPr>
        <w:sz w:val="20"/>
      </w:rPr>
    </w:pPr>
    <w:r>
      <w:rPr>
        <w:sz w:val="18"/>
        <w:lang w:val="da-DK"/>
      </w:rPr>
      <w:t>DVR-18560-E (R. 08/2023)</w:t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Hp+d6hkAuqxgiMqNKbfXYDmippVuz1nurhwcHLov7L1EWeYVgYTH1xaMxrSOa5eghox/SQLMZvPdxiyZHe05g==" w:salt="aXkoIwoJWTQvLYreoIUn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C8C4C-21E5-40BD-B17D-85DD5485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A4A2-E542-451F-AD94-793CA4DF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DVR-18560-E, Audiologist Handout/Letter</vt:lpstr>
    </vt:vector>
  </TitlesOfParts>
  <Company>State of Wisconsin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DVR-18560-E, Audiologist Handout/Letter</dc:title>
  <dc:subject>A handout/letter template for DVR staff to provide to an Audiologist to gather consumer info to be used in a purchase order for items like hearing aids.</dc:subject>
  <dc:creator>Department of Workforce Development</dc:creator>
  <cp:keywords>audioloist, hearing, aids, dvr, purchase order, po, audiogram, handout, letter, dvr-18560-e, deaf</cp:keywords>
  <dc:description/>
  <cp:lastModifiedBy>Dillon, Amanda C.E. - DWD</cp:lastModifiedBy>
  <cp:revision>8</cp:revision>
  <dcterms:created xsi:type="dcterms:W3CDTF">2020-12-15T21:48:00Z</dcterms:created>
  <dcterms:modified xsi:type="dcterms:W3CDTF">2023-08-11T19:49:00Z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DVR</vt:lpwstr>
  </property>
  <property fmtid="{D5CDD505-2E9C-101B-9397-08002B2CF9AE}" pid="3" name="Language">
    <vt:lpwstr>English</vt:lpwstr>
  </property>
  <property fmtid="{D5CDD505-2E9C-101B-9397-08002B2CF9AE}" pid="4" name="Contact">
    <vt:lpwstr>dvr@dwd.wisconsin.gov</vt:lpwstr>
  </property>
  <property fmtid="{D5CDD505-2E9C-101B-9397-08002B2CF9AE}" pid="5" name="Date">
    <vt:lpwstr>08-11-2023</vt:lpwstr>
  </property>
</Properties>
</file>