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45E9" w14:textId="5D7A1441" w:rsidR="007C0B2C" w:rsidRPr="009C1C7B" w:rsidRDefault="007C0B2C" w:rsidP="00417F65">
      <w:pPr>
        <w:pStyle w:val="NormalWeb"/>
        <w:bidi/>
        <w:jc w:val="center"/>
        <w:rPr>
          <w:rFonts w:asciiTheme="minorBidi" w:hAnsiTheme="minorBidi" w:cstheme="minorBidi"/>
          <w:b/>
          <w:bCs/>
          <w:sz w:val="44"/>
          <w:szCs w:val="44"/>
          <w:lang w:bidi="ps-AF"/>
        </w:rPr>
      </w:pPr>
      <w:bookmarkStart w:id="0" w:name="_Hlk536703282"/>
      <w:r w:rsidRPr="007C0B2C">
        <w:rPr>
          <w:rFonts w:asciiTheme="minorBidi" w:hAnsiTheme="minorBidi" w:cstheme="minorBidi"/>
          <w:b/>
          <w:bCs/>
          <w:sz w:val="44"/>
          <w:szCs w:val="44"/>
          <w:rtl/>
        </w:rPr>
        <w:t>بیانیه حقوق/درخواست تجدید</w:t>
      </w:r>
      <w:r w:rsidR="00417F65">
        <w:rPr>
          <w:rFonts w:asciiTheme="minorBidi" w:hAnsiTheme="minorBidi" w:cstheme="minorBidi" w:hint="cs"/>
          <w:b/>
          <w:bCs/>
          <w:sz w:val="44"/>
          <w:szCs w:val="44"/>
          <w:rtl/>
        </w:rPr>
        <w:t xml:space="preserve"> </w:t>
      </w:r>
      <w:r w:rsidRPr="007C0B2C">
        <w:rPr>
          <w:rFonts w:asciiTheme="minorBidi" w:hAnsiTheme="minorBidi" w:cstheme="minorBidi"/>
          <w:b/>
          <w:bCs/>
          <w:sz w:val="44"/>
          <w:szCs w:val="44"/>
          <w:rtl/>
        </w:rPr>
        <w:t>نظر</w:t>
      </w:r>
      <w:r w:rsidRPr="007C0B2C">
        <w:rPr>
          <w:rFonts w:asciiTheme="minorBidi" w:hAnsiTheme="minorBidi" w:cstheme="minorBidi"/>
          <w:b/>
          <w:bCs/>
          <w:sz w:val="44"/>
          <w:szCs w:val="44"/>
        </w:rPr>
        <w:t xml:space="preserve"> </w:t>
      </w:r>
      <w:r w:rsidR="00417F65">
        <w:rPr>
          <w:rFonts w:asciiTheme="minorBidi" w:hAnsiTheme="minorBidi" w:cstheme="minorBidi" w:hint="cs"/>
          <w:b/>
          <w:bCs/>
          <w:sz w:val="44"/>
          <w:szCs w:val="44"/>
          <w:rtl/>
        </w:rPr>
        <w:t>متقاضی</w:t>
      </w:r>
      <w:r w:rsidRPr="007C0B2C">
        <w:rPr>
          <w:rFonts w:asciiTheme="minorBidi" w:hAnsiTheme="minorBidi" w:cstheme="minorBidi"/>
          <w:b/>
          <w:bCs/>
          <w:sz w:val="44"/>
          <w:szCs w:val="44"/>
          <w:rtl/>
          <w:lang w:bidi="ps-AF"/>
        </w:rPr>
        <w:t xml:space="preserve"> </w:t>
      </w:r>
      <w:r w:rsidRPr="007C0B2C">
        <w:rPr>
          <w:rFonts w:asciiTheme="minorBidi" w:hAnsiTheme="minorBidi" w:cstheme="minorBidi"/>
          <w:b/>
          <w:bCs/>
          <w:sz w:val="44"/>
          <w:szCs w:val="44"/>
        </w:rPr>
        <w:t xml:space="preserve"> DVR</w:t>
      </w:r>
      <w:r w:rsidRPr="007C0B2C">
        <w:rPr>
          <w:rFonts w:asciiTheme="minorBidi" w:hAnsiTheme="minorBidi" w:cstheme="minorBidi"/>
          <w:b/>
          <w:bCs/>
          <w:sz w:val="44"/>
          <w:szCs w:val="44"/>
          <w:rtl/>
          <w:lang w:bidi="ps-AF"/>
        </w:rPr>
        <w:t xml:space="preserve">     </w:t>
      </w:r>
    </w:p>
    <w:p w14:paraId="4AEA3188" w14:textId="06B76041" w:rsidR="007C0B2C" w:rsidRDefault="007C0B2C" w:rsidP="007C0B2C">
      <w:pPr>
        <w:pStyle w:val="NormalWeb"/>
        <w:bidi/>
        <w:spacing w:before="0" w:beforeAutospacing="0" w:after="0" w:afterAutospacing="0"/>
        <w:rPr>
          <w:rtl/>
          <w:lang w:bidi="ps-AF"/>
        </w:rPr>
      </w:pPr>
      <w:r>
        <w:rPr>
          <w:rStyle w:val="Strong"/>
          <w:rtl/>
        </w:rPr>
        <w:t>اگر با تصمیم یکی از کار</w:t>
      </w:r>
      <w:r>
        <w:rPr>
          <w:rStyle w:val="Strong"/>
          <w:rFonts w:hint="cs"/>
          <w:rtl/>
          <w:lang w:bidi="ps-AF"/>
        </w:rPr>
        <w:t xml:space="preserve"> </w:t>
      </w:r>
      <w:r>
        <w:rPr>
          <w:rStyle w:val="Strong"/>
          <w:rtl/>
        </w:rPr>
        <w:t>کنان ادارهٔ</w:t>
      </w:r>
      <w:r>
        <w:rPr>
          <w:rStyle w:val="Strong"/>
          <w:rFonts w:hint="cs"/>
          <w:rtl/>
          <w:lang w:bidi="ps-AF"/>
        </w:rPr>
        <w:t xml:space="preserve"> </w:t>
      </w:r>
      <w:r>
        <w:rPr>
          <w:rStyle w:val="Strong"/>
          <w:lang w:bidi="fa-IR"/>
        </w:rPr>
        <w:t>DVR</w:t>
      </w:r>
      <w:r>
        <w:rPr>
          <w:rStyle w:val="Strong"/>
          <w:rtl/>
        </w:rPr>
        <w:t xml:space="preserve"> موافق نباشم، چه کار کنم؟</w:t>
      </w:r>
      <w:r>
        <w:br/>
      </w:r>
      <w:r>
        <w:rPr>
          <w:rtl/>
        </w:rPr>
        <w:t xml:space="preserve">اگر شما با تصمیمی که ادارهٔ </w:t>
      </w:r>
      <w:r>
        <w:t xml:space="preserve"> DVR </w:t>
      </w:r>
      <w:r>
        <w:rPr>
          <w:rtl/>
        </w:rPr>
        <w:t>اتخاذ کرده است موافق نباشید، یا اگر</w:t>
      </w:r>
      <w:r>
        <w:t xml:space="preserve"> DVR </w:t>
      </w:r>
      <w:r>
        <w:rPr>
          <w:rtl/>
        </w:rPr>
        <w:t>خدمتی را که شما درخواست کرده</w:t>
      </w:r>
      <w:r>
        <w:t xml:space="preserve"> </w:t>
      </w:r>
      <w:r>
        <w:rPr>
          <w:rtl/>
        </w:rPr>
        <w:t xml:space="preserve">‌اید رد کند، شما حق دارید که </w:t>
      </w:r>
      <w:r>
        <w:rPr>
          <w:rFonts w:hint="cs"/>
          <w:rtl/>
          <w:lang w:bidi="ps-AF"/>
        </w:rPr>
        <w:t>در مقابل آن</w:t>
      </w:r>
      <w:r>
        <w:rPr>
          <w:rtl/>
        </w:rPr>
        <w:t xml:space="preserve"> تصمیم درخواست تجدید</w:t>
      </w:r>
      <w:r>
        <w:rPr>
          <w:rFonts w:hint="cs"/>
          <w:rtl/>
          <w:lang w:bidi="ps-AF"/>
        </w:rPr>
        <w:t xml:space="preserve"> </w:t>
      </w:r>
      <w:r>
        <w:rPr>
          <w:rtl/>
        </w:rPr>
        <w:t xml:space="preserve">نظر </w:t>
      </w:r>
      <w:r>
        <w:rPr>
          <w:rFonts w:hint="cs"/>
          <w:rtl/>
          <w:lang w:bidi="ps-AF"/>
        </w:rPr>
        <w:t>کنید.</w:t>
      </w:r>
    </w:p>
    <w:p w14:paraId="43F455F6" w14:textId="77777777" w:rsidR="007C0B2C" w:rsidRPr="007C0B2C" w:rsidRDefault="007C0B2C" w:rsidP="007C0B2C">
      <w:pPr>
        <w:pStyle w:val="NormalWeb"/>
        <w:bidi/>
        <w:spacing w:before="0" w:beforeAutospacing="0" w:after="0" w:afterAutospacing="0"/>
        <w:rPr>
          <w:b/>
          <w:bCs/>
        </w:rPr>
      </w:pPr>
    </w:p>
    <w:p w14:paraId="38D23F18" w14:textId="487493E5" w:rsidR="007C0B2C" w:rsidRDefault="007C0B2C" w:rsidP="007C0B2C">
      <w:pPr>
        <w:pStyle w:val="NormalWeb"/>
        <w:bidi/>
        <w:spacing w:before="0" w:beforeAutospacing="0" w:after="0" w:afterAutospacing="0"/>
        <w:rPr>
          <w:rtl/>
        </w:rPr>
      </w:pPr>
      <w:r>
        <w:rPr>
          <w:rStyle w:val="Strong"/>
          <w:rtl/>
        </w:rPr>
        <w:t>در چه زمانی باید درخواست تجدید</w:t>
      </w:r>
      <w:r>
        <w:rPr>
          <w:rStyle w:val="Strong"/>
          <w:rFonts w:hint="cs"/>
          <w:rtl/>
          <w:lang w:bidi="ps-AF"/>
        </w:rPr>
        <w:t xml:space="preserve"> </w:t>
      </w:r>
      <w:r>
        <w:rPr>
          <w:rStyle w:val="Strong"/>
          <w:rtl/>
        </w:rPr>
        <w:t>نظر بدهم؟</w:t>
      </w:r>
      <w:r>
        <w:br/>
      </w:r>
      <w:r>
        <w:rPr>
          <w:rtl/>
        </w:rPr>
        <w:t xml:space="preserve">شما باید ظرف </w:t>
      </w:r>
      <w:r>
        <w:rPr>
          <w:rFonts w:hint="cs"/>
          <w:rtl/>
          <w:lang w:bidi="fa-IR"/>
        </w:rPr>
        <w:t>180</w:t>
      </w:r>
      <w:r>
        <w:rPr>
          <w:rtl/>
        </w:rPr>
        <w:t xml:space="preserve"> روز از تاریخ تصمیم اولیهٔ</w:t>
      </w:r>
      <w:r>
        <w:t xml:space="preserve"> DVR </w:t>
      </w:r>
      <w:r>
        <w:rPr>
          <w:rtl/>
        </w:rPr>
        <w:t>یا رد خدمت مورد نظر، درخواست تجدید</w:t>
      </w:r>
      <w:r>
        <w:rPr>
          <w:rFonts w:hint="cs"/>
          <w:rtl/>
        </w:rPr>
        <w:t xml:space="preserve"> </w:t>
      </w:r>
      <w:r>
        <w:rPr>
          <w:rtl/>
        </w:rPr>
        <w:t>نظر خود را ارائه کنید</w:t>
      </w:r>
      <w:r>
        <w:t>.</w:t>
      </w:r>
    </w:p>
    <w:p w14:paraId="050FDA82" w14:textId="5031205E" w:rsidR="009C1C7B" w:rsidRPr="009C1C7B" w:rsidRDefault="009C1C7B" w:rsidP="009C1C7B">
      <w:pPr>
        <w:rPr>
          <w:sz w:val="24"/>
          <w:szCs w:val="24"/>
        </w:rPr>
      </w:pPr>
    </w:p>
    <w:p w14:paraId="4C3E6CFD" w14:textId="3D153410" w:rsidR="009C1C7B" w:rsidRDefault="009C1C7B" w:rsidP="009C1C7B">
      <w:pPr>
        <w:bidi/>
        <w:rPr>
          <w:b/>
          <w:bCs/>
          <w:sz w:val="24"/>
          <w:szCs w:val="24"/>
          <w:rtl/>
        </w:rPr>
      </w:pPr>
      <w:r w:rsidRPr="009C1C7B">
        <w:rPr>
          <w:b/>
          <w:bCs/>
          <w:sz w:val="24"/>
          <w:szCs w:val="24"/>
          <w:rtl/>
        </w:rPr>
        <w:t>گزینه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C1C7B">
        <w:rPr>
          <w:b/>
          <w:bCs/>
          <w:sz w:val="24"/>
          <w:szCs w:val="24"/>
          <w:rtl/>
        </w:rPr>
        <w:t>‌های من برای درخواست تجدید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C1C7B">
        <w:rPr>
          <w:b/>
          <w:bCs/>
          <w:sz w:val="24"/>
          <w:szCs w:val="24"/>
          <w:rtl/>
        </w:rPr>
        <w:t>نظر چیستند و چگونه می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9C1C7B">
        <w:rPr>
          <w:b/>
          <w:bCs/>
          <w:sz w:val="24"/>
          <w:szCs w:val="24"/>
          <w:rtl/>
        </w:rPr>
        <w:t xml:space="preserve">‌توانم </w:t>
      </w:r>
      <w:r>
        <w:rPr>
          <w:rFonts w:hint="cs"/>
          <w:b/>
          <w:bCs/>
          <w:sz w:val="24"/>
          <w:szCs w:val="24"/>
          <w:rtl/>
        </w:rPr>
        <w:t>آنها</w:t>
      </w:r>
      <w:r w:rsidRPr="009C1C7B">
        <w:rPr>
          <w:b/>
          <w:bCs/>
          <w:sz w:val="24"/>
          <w:szCs w:val="24"/>
          <w:rtl/>
        </w:rPr>
        <w:t xml:space="preserve"> را درخواست کنم؟</w:t>
      </w:r>
    </w:p>
    <w:p w14:paraId="4C31B356" w14:textId="77777777" w:rsidR="009C1C7B" w:rsidRDefault="009C1C7B" w:rsidP="009C1C7B">
      <w:pPr>
        <w:bidi/>
        <w:rPr>
          <w:sz w:val="24"/>
          <w:szCs w:val="24"/>
          <w:rtl/>
        </w:rPr>
      </w:pPr>
    </w:p>
    <w:p w14:paraId="0077706A" w14:textId="1F2E75A3" w:rsidR="009C1C7B" w:rsidRPr="009C1C7B" w:rsidRDefault="009C1C7B" w:rsidP="009C1C7B">
      <w:pPr>
        <w:pStyle w:val="ListParagraph"/>
        <w:numPr>
          <w:ilvl w:val="0"/>
          <w:numId w:val="32"/>
        </w:numPr>
        <w:bidi/>
        <w:rPr>
          <w:sz w:val="24"/>
          <w:szCs w:val="24"/>
        </w:rPr>
      </w:pPr>
      <w:r w:rsidRPr="009C1C7B">
        <w:rPr>
          <w:sz w:val="24"/>
          <w:szCs w:val="24"/>
          <w:rtl/>
        </w:rPr>
        <w:t>شما می</w:t>
      </w:r>
      <w:r w:rsidRPr="009C1C7B"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 xml:space="preserve">‌توانید درخواست </w:t>
      </w:r>
      <w:r>
        <w:rPr>
          <w:rFonts w:hint="cs"/>
          <w:b/>
          <w:bCs/>
          <w:sz w:val="24"/>
          <w:szCs w:val="24"/>
          <w:rtl/>
          <w:lang w:bidi="ps-AF"/>
        </w:rPr>
        <w:t>ارزیابی</w:t>
      </w:r>
      <w:r w:rsidRPr="009C1C7B">
        <w:rPr>
          <w:b/>
          <w:bCs/>
          <w:sz w:val="24"/>
          <w:szCs w:val="24"/>
          <w:rtl/>
        </w:rPr>
        <w:t xml:space="preserve"> غیررسمی</w:t>
      </w:r>
      <w:r w:rsidRPr="009C1C7B">
        <w:rPr>
          <w:sz w:val="24"/>
          <w:szCs w:val="24"/>
          <w:rtl/>
        </w:rPr>
        <w:t xml:space="preserve"> توسط یک </w:t>
      </w:r>
      <w:r>
        <w:rPr>
          <w:rFonts w:hint="cs"/>
          <w:sz w:val="24"/>
          <w:szCs w:val="24"/>
          <w:rtl/>
        </w:rPr>
        <w:t>سوپروایزر</w:t>
      </w:r>
      <w:r w:rsidRPr="009C1C7B">
        <w:rPr>
          <w:sz w:val="24"/>
          <w:szCs w:val="24"/>
          <w:rtl/>
        </w:rPr>
        <w:t xml:space="preserve"> ادارهٔ</w:t>
      </w:r>
      <w:r w:rsidRPr="009C1C7B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DVR</w:t>
      </w:r>
      <w:r w:rsidRPr="009C1C7B">
        <w:rPr>
          <w:sz w:val="24"/>
          <w:szCs w:val="24"/>
        </w:rPr>
        <w:t xml:space="preserve"> </w:t>
      </w:r>
      <w:r w:rsidRPr="009C1C7B"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>بدهید</w:t>
      </w:r>
      <w:r w:rsidRPr="009C1C7B">
        <w:rPr>
          <w:sz w:val="24"/>
          <w:szCs w:val="24"/>
        </w:rPr>
        <w:t>.</w:t>
      </w:r>
    </w:p>
    <w:p w14:paraId="11E815DB" w14:textId="0B909863" w:rsidR="009C1C7B" w:rsidRDefault="009C1C7B" w:rsidP="009C1C7B">
      <w:pPr>
        <w:pStyle w:val="ListParagraph"/>
        <w:bidi/>
        <w:ind w:left="778"/>
        <w:rPr>
          <w:sz w:val="24"/>
          <w:szCs w:val="24"/>
          <w:rtl/>
        </w:rPr>
      </w:pPr>
      <w:r w:rsidRPr="009C1C7B">
        <w:rPr>
          <w:sz w:val="24"/>
          <w:szCs w:val="24"/>
        </w:rPr>
        <w:br/>
      </w:r>
      <w:r>
        <w:rPr>
          <w:rFonts w:hint="cs"/>
          <w:sz w:val="24"/>
          <w:szCs w:val="24"/>
          <w:rtl/>
          <w:lang w:bidi="ps-AF"/>
        </w:rPr>
        <w:t>ارزیابی</w:t>
      </w:r>
      <w:r w:rsidRPr="009C1C7B">
        <w:rPr>
          <w:sz w:val="24"/>
          <w:szCs w:val="24"/>
          <w:rtl/>
        </w:rPr>
        <w:t xml:space="preserve"> غیررسمی یک </w:t>
      </w:r>
      <w:r>
        <w:rPr>
          <w:rFonts w:hint="cs"/>
          <w:sz w:val="24"/>
          <w:szCs w:val="24"/>
          <w:rtl/>
          <w:lang w:bidi="fa-IR"/>
        </w:rPr>
        <w:t>گفتگو</w:t>
      </w:r>
      <w:r w:rsidRPr="009C1C7B">
        <w:rPr>
          <w:sz w:val="24"/>
          <w:szCs w:val="24"/>
          <w:rtl/>
        </w:rPr>
        <w:t xml:space="preserve"> با </w:t>
      </w:r>
      <w:r>
        <w:rPr>
          <w:rFonts w:hint="cs"/>
          <w:sz w:val="24"/>
          <w:szCs w:val="24"/>
          <w:rtl/>
        </w:rPr>
        <w:t>سوپروایزر</w:t>
      </w:r>
      <w:r w:rsidRPr="009C1C7B">
        <w:rPr>
          <w:sz w:val="24"/>
          <w:szCs w:val="24"/>
          <w:rtl/>
        </w:rPr>
        <w:t xml:space="preserve"> یا مدیر</w:t>
      </w:r>
      <w:r w:rsidRPr="009C1C7B">
        <w:rPr>
          <w:sz w:val="24"/>
          <w:szCs w:val="24"/>
        </w:rPr>
        <w:t xml:space="preserve"> DVR </w:t>
      </w:r>
      <w:r w:rsidRPr="009C1C7B">
        <w:rPr>
          <w:sz w:val="24"/>
          <w:szCs w:val="24"/>
          <w:rtl/>
        </w:rPr>
        <w:t xml:space="preserve">است تا در مورد مخالفت شما با تصمیم یکی از کارکنان این اداره صحبت شود. خلاصهٔ کتبی این </w:t>
      </w:r>
      <w:r>
        <w:rPr>
          <w:rFonts w:hint="cs"/>
          <w:sz w:val="24"/>
          <w:szCs w:val="24"/>
          <w:rtl/>
        </w:rPr>
        <w:t>ارزیابی</w:t>
      </w:r>
      <w:r w:rsidRPr="009C1C7B">
        <w:rPr>
          <w:sz w:val="24"/>
          <w:szCs w:val="24"/>
          <w:rtl/>
        </w:rPr>
        <w:t>، ظرف ده (</w:t>
      </w:r>
      <w:r>
        <w:rPr>
          <w:rFonts w:hint="cs"/>
          <w:sz w:val="24"/>
          <w:szCs w:val="24"/>
          <w:rtl/>
          <w:lang w:bidi="fa-IR"/>
        </w:rPr>
        <w:t>10</w:t>
      </w:r>
      <w:r w:rsidRPr="009C1C7B">
        <w:rPr>
          <w:sz w:val="24"/>
          <w:szCs w:val="24"/>
          <w:rtl/>
          <w:lang w:bidi="fa-IR"/>
        </w:rPr>
        <w:t xml:space="preserve">) </w:t>
      </w:r>
      <w:r w:rsidRPr="009C1C7B">
        <w:rPr>
          <w:sz w:val="24"/>
          <w:szCs w:val="24"/>
          <w:rtl/>
        </w:rPr>
        <w:t xml:space="preserve">روز کاری </w:t>
      </w:r>
      <w:r>
        <w:rPr>
          <w:rFonts w:hint="cs"/>
          <w:sz w:val="24"/>
          <w:szCs w:val="24"/>
          <w:rtl/>
        </w:rPr>
        <w:t>بعد</w:t>
      </w:r>
      <w:r w:rsidRPr="009C1C7B">
        <w:rPr>
          <w:sz w:val="24"/>
          <w:szCs w:val="24"/>
          <w:rtl/>
        </w:rPr>
        <w:t xml:space="preserve"> از پایان </w:t>
      </w:r>
      <w:r>
        <w:rPr>
          <w:rFonts w:hint="cs"/>
          <w:sz w:val="24"/>
          <w:szCs w:val="24"/>
          <w:rtl/>
        </w:rPr>
        <w:t>ارزیابی</w:t>
      </w:r>
      <w:r w:rsidRPr="009C1C7B">
        <w:rPr>
          <w:sz w:val="24"/>
          <w:szCs w:val="24"/>
          <w:rtl/>
        </w:rPr>
        <w:t xml:space="preserve"> برای شما ارسال خواهد شد</w:t>
      </w:r>
      <w:r w:rsidRPr="009C1C7B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>اگر می</w:t>
      </w:r>
      <w:r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 xml:space="preserve">‌خواهید </w:t>
      </w:r>
      <w:r>
        <w:rPr>
          <w:rFonts w:hint="cs"/>
          <w:sz w:val="24"/>
          <w:szCs w:val="24"/>
          <w:rtl/>
        </w:rPr>
        <w:t>ارزیابی</w:t>
      </w:r>
      <w:r w:rsidRPr="009C1C7B">
        <w:rPr>
          <w:sz w:val="24"/>
          <w:szCs w:val="24"/>
          <w:rtl/>
        </w:rPr>
        <w:t xml:space="preserve"> غیررسمی درخواست کنید، لطفاً با </w:t>
      </w:r>
      <w:r>
        <w:rPr>
          <w:rFonts w:hint="cs"/>
          <w:sz w:val="24"/>
          <w:szCs w:val="24"/>
          <w:rtl/>
        </w:rPr>
        <w:t>سوپروایزر</w:t>
      </w:r>
      <w:r w:rsidRPr="009C1C7B">
        <w:rPr>
          <w:sz w:val="24"/>
          <w:szCs w:val="24"/>
          <w:rtl/>
        </w:rPr>
        <w:t xml:space="preserve"> مذکور در بخش پایین تماس بگیرید. لطفاً اطمینان حاصل کنید که به</w:t>
      </w:r>
      <w:r>
        <w:rPr>
          <w:rFonts w:hint="cs"/>
          <w:sz w:val="24"/>
          <w:szCs w:val="24"/>
          <w:rtl/>
        </w:rPr>
        <w:t xml:space="preserve"> وضاحت</w:t>
      </w:r>
      <w:r w:rsidRPr="009C1C7B">
        <w:rPr>
          <w:sz w:val="24"/>
          <w:szCs w:val="24"/>
          <w:rtl/>
        </w:rPr>
        <w:t xml:space="preserve"> بیان می</w:t>
      </w:r>
      <w:r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 xml:space="preserve">‌دارید که برای </w:t>
      </w:r>
      <w:r>
        <w:rPr>
          <w:rFonts w:hint="cs"/>
          <w:sz w:val="24"/>
          <w:szCs w:val="24"/>
          <w:rtl/>
        </w:rPr>
        <w:t>ارزیابی</w:t>
      </w:r>
      <w:r w:rsidRPr="009C1C7B">
        <w:rPr>
          <w:sz w:val="24"/>
          <w:szCs w:val="24"/>
          <w:rtl/>
        </w:rPr>
        <w:t xml:space="preserve"> غیررسمی درخواست می</w:t>
      </w:r>
      <w:r>
        <w:rPr>
          <w:rFonts w:hint="cs"/>
          <w:sz w:val="24"/>
          <w:szCs w:val="24"/>
          <w:rtl/>
        </w:rPr>
        <w:t xml:space="preserve"> </w:t>
      </w:r>
      <w:r w:rsidRPr="009C1C7B">
        <w:rPr>
          <w:sz w:val="24"/>
          <w:szCs w:val="24"/>
          <w:rtl/>
        </w:rPr>
        <w:t>‌دهید و دلیل درخواست خود را نیز توضیح دهید</w:t>
      </w:r>
      <w:r>
        <w:rPr>
          <w:rFonts w:hint="cs"/>
          <w:sz w:val="24"/>
          <w:szCs w:val="24"/>
          <w:rtl/>
        </w:rPr>
        <w:t>.</w:t>
      </w:r>
    </w:p>
    <w:p w14:paraId="68E53EAF" w14:textId="77777777" w:rsidR="009C1C7B" w:rsidRDefault="009C1C7B" w:rsidP="009C1C7B">
      <w:pPr>
        <w:pStyle w:val="ListParagraph"/>
        <w:bidi/>
        <w:ind w:left="778"/>
        <w:rPr>
          <w:sz w:val="24"/>
          <w:szCs w:val="24"/>
          <w:rtl/>
        </w:rPr>
      </w:pPr>
    </w:p>
    <w:p w14:paraId="0942067B" w14:textId="2B6D8E2E" w:rsidR="009C1C7B" w:rsidRDefault="009C1C7B" w:rsidP="009C1C7B">
      <w:pPr>
        <w:pStyle w:val="ListParagraph"/>
        <w:numPr>
          <w:ilvl w:val="0"/>
          <w:numId w:val="32"/>
        </w:numPr>
        <w:bidi/>
        <w:rPr>
          <w:rFonts w:asciiTheme="minorBidi" w:hAnsiTheme="minorBidi" w:cstheme="minorBidi"/>
          <w:sz w:val="22"/>
          <w:szCs w:val="22"/>
        </w:rPr>
      </w:pPr>
      <w:r w:rsidRPr="009C1C7B">
        <w:rPr>
          <w:rFonts w:asciiTheme="minorBidi" w:hAnsiTheme="minorBidi" w:cstheme="minorBidi"/>
          <w:sz w:val="22"/>
          <w:szCs w:val="22"/>
          <w:rtl/>
        </w:rPr>
        <w:t>شما می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‌توانید درخواست </w:t>
      </w:r>
      <w:r w:rsidRPr="009C1C7B">
        <w:rPr>
          <w:rFonts w:asciiTheme="minorBidi" w:hAnsiTheme="minorBidi" w:cstheme="minorBidi" w:hint="cs"/>
          <w:b/>
          <w:bCs/>
          <w:sz w:val="22"/>
          <w:szCs w:val="22"/>
          <w:rtl/>
        </w:rPr>
        <w:t>میانجیگری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با یک شخص ثالث بی‌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  <w:rtl/>
        </w:rPr>
        <w:t>طرف بدهید: یک قاضی حقوق اداری</w:t>
      </w:r>
      <w:r w:rsidRPr="009C1C7B">
        <w:rPr>
          <w:rFonts w:asciiTheme="minorBidi" w:hAnsiTheme="minorBidi" w:cstheme="minorBidi"/>
          <w:sz w:val="22"/>
          <w:szCs w:val="22"/>
        </w:rPr>
        <w:t xml:space="preserve"> (ALJ) </w:t>
      </w:r>
      <w:r w:rsidRPr="009C1C7B">
        <w:rPr>
          <w:rFonts w:asciiTheme="minorBidi" w:hAnsiTheme="minorBidi" w:cstheme="minorBidi"/>
          <w:sz w:val="22"/>
          <w:szCs w:val="22"/>
          <w:rtl/>
        </w:rPr>
        <w:t>از ادارهٔ رسیدگی و استیناف ایالت ویسکانسین</w:t>
      </w:r>
      <w:r w:rsidRPr="009C1C7B">
        <w:rPr>
          <w:rFonts w:asciiTheme="minorBidi" w:hAnsiTheme="minorBidi" w:cstheme="minorBidi"/>
          <w:sz w:val="22"/>
          <w:szCs w:val="22"/>
        </w:rPr>
        <w:t>.</w:t>
      </w:r>
    </w:p>
    <w:p w14:paraId="24F4511B" w14:textId="4BD83CD8" w:rsidR="009C1C7B" w:rsidRDefault="009C1C7B" w:rsidP="009C1C7B">
      <w:pPr>
        <w:pStyle w:val="ListParagraph"/>
        <w:bidi/>
        <w:ind w:left="778"/>
        <w:rPr>
          <w:rFonts w:asciiTheme="minorBidi" w:hAnsiTheme="minorBidi" w:cstheme="minorBidi"/>
          <w:sz w:val="22"/>
          <w:szCs w:val="22"/>
          <w:rtl/>
        </w:rPr>
      </w:pPr>
    </w:p>
    <w:p w14:paraId="1D0C4168" w14:textId="77777777" w:rsidR="009C1C7B" w:rsidRPr="009C1C7B" w:rsidRDefault="009C1C7B" w:rsidP="009C1C7B">
      <w:pPr>
        <w:pStyle w:val="NormalWeb"/>
        <w:bidi/>
        <w:spacing w:before="0" w:beforeAutospacing="0" w:after="0" w:afterAutospacing="0"/>
        <w:ind w:left="720"/>
        <w:rPr>
          <w:sz w:val="22"/>
          <w:szCs w:val="22"/>
          <w:rtl/>
        </w:rPr>
      </w:pPr>
      <w:r w:rsidRPr="009C1C7B">
        <w:rPr>
          <w:rFonts w:hint="cs"/>
          <w:sz w:val="22"/>
          <w:szCs w:val="22"/>
          <w:rtl/>
        </w:rPr>
        <w:t>میانجیگری</w:t>
      </w:r>
      <w:r w:rsidRPr="009C1C7B">
        <w:rPr>
          <w:sz w:val="22"/>
          <w:szCs w:val="22"/>
          <w:rtl/>
        </w:rPr>
        <w:t xml:space="preserve"> یک </w:t>
      </w:r>
      <w:r w:rsidRPr="009C1C7B">
        <w:rPr>
          <w:rFonts w:hint="cs"/>
          <w:sz w:val="22"/>
          <w:szCs w:val="22"/>
          <w:rtl/>
        </w:rPr>
        <w:t>پروسه</w:t>
      </w:r>
      <w:r w:rsidRPr="009C1C7B">
        <w:rPr>
          <w:sz w:val="22"/>
          <w:szCs w:val="22"/>
          <w:rtl/>
        </w:rPr>
        <w:t xml:space="preserve"> محرمانه است که در آن قاضی حقوق اداری</w:t>
      </w:r>
      <w:r w:rsidRPr="009C1C7B">
        <w:rPr>
          <w:sz w:val="22"/>
          <w:szCs w:val="22"/>
        </w:rPr>
        <w:t xml:space="preserve"> (ALJ) </w:t>
      </w:r>
      <w:r w:rsidRPr="009C1C7B">
        <w:rPr>
          <w:sz w:val="22"/>
          <w:szCs w:val="22"/>
          <w:rtl/>
        </w:rPr>
        <w:t>به شما کمک می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>‌کند تا با ادارهٔ</w:t>
      </w:r>
      <w:r w:rsidRPr="009C1C7B">
        <w:rPr>
          <w:sz w:val="22"/>
          <w:szCs w:val="22"/>
        </w:rPr>
        <w:t xml:space="preserve"> DVR </w:t>
      </w:r>
      <w:r w:rsidRPr="009C1C7B">
        <w:rPr>
          <w:sz w:val="22"/>
          <w:szCs w:val="22"/>
          <w:rtl/>
        </w:rPr>
        <w:t xml:space="preserve">به یک توافق یا مصالحه برسید. هر دو طرف باید با </w:t>
      </w:r>
      <w:r w:rsidRPr="009C1C7B">
        <w:rPr>
          <w:rFonts w:hint="cs"/>
          <w:sz w:val="22"/>
          <w:szCs w:val="22"/>
          <w:rtl/>
        </w:rPr>
        <w:t>میانجیگری</w:t>
      </w:r>
      <w:r w:rsidRPr="009C1C7B">
        <w:rPr>
          <w:sz w:val="22"/>
          <w:szCs w:val="22"/>
          <w:rtl/>
        </w:rPr>
        <w:t xml:space="preserve"> موافقت داشته باشند</w:t>
      </w:r>
      <w:r w:rsidRPr="009C1C7B">
        <w:rPr>
          <w:sz w:val="22"/>
          <w:szCs w:val="22"/>
        </w:rPr>
        <w:t>.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>اگر می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 xml:space="preserve">‌خواهید درخواست </w:t>
      </w:r>
      <w:r w:rsidRPr="009C1C7B">
        <w:rPr>
          <w:rFonts w:hint="cs"/>
          <w:sz w:val="22"/>
          <w:szCs w:val="22"/>
          <w:rtl/>
        </w:rPr>
        <w:t>میانجیگری</w:t>
      </w:r>
      <w:r w:rsidRPr="009C1C7B">
        <w:rPr>
          <w:sz w:val="22"/>
          <w:szCs w:val="22"/>
          <w:rtl/>
        </w:rPr>
        <w:t xml:space="preserve"> بدهید، لطفاً با هماهنگ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>‌کنندهٔ بی‌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 xml:space="preserve">طرف </w:t>
      </w:r>
      <w:r w:rsidRPr="009C1C7B">
        <w:rPr>
          <w:rFonts w:hint="cs"/>
          <w:sz w:val="22"/>
          <w:szCs w:val="22"/>
          <w:rtl/>
        </w:rPr>
        <w:t>استماعیه</w:t>
      </w:r>
      <w:r w:rsidRPr="009C1C7B">
        <w:rPr>
          <w:sz w:val="22"/>
          <w:szCs w:val="22"/>
          <w:rtl/>
        </w:rPr>
        <w:t xml:space="preserve"> که در پایین ذکر شده است، تماس بگیرید. لطفاً </w:t>
      </w:r>
      <w:r w:rsidRPr="009C1C7B">
        <w:rPr>
          <w:rFonts w:hint="cs"/>
          <w:sz w:val="22"/>
          <w:szCs w:val="22"/>
          <w:rtl/>
        </w:rPr>
        <w:t>اطمینان حاصل نمایید</w:t>
      </w:r>
      <w:r w:rsidRPr="009C1C7B">
        <w:rPr>
          <w:sz w:val="22"/>
          <w:szCs w:val="22"/>
          <w:rtl/>
        </w:rPr>
        <w:t xml:space="preserve"> که برای </w:t>
      </w:r>
      <w:r w:rsidRPr="009C1C7B">
        <w:rPr>
          <w:rFonts w:hint="cs"/>
          <w:sz w:val="22"/>
          <w:szCs w:val="22"/>
          <w:rtl/>
        </w:rPr>
        <w:t>میانجیگری</w:t>
      </w:r>
      <w:r w:rsidRPr="009C1C7B">
        <w:rPr>
          <w:sz w:val="22"/>
          <w:szCs w:val="22"/>
          <w:rtl/>
        </w:rPr>
        <w:t xml:space="preserve"> درخواست می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>‌دهید و تصمیم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>(</w:t>
      </w:r>
      <w:r w:rsidRPr="009C1C7B">
        <w:rPr>
          <w:rFonts w:hint="cs"/>
          <w:sz w:val="22"/>
          <w:szCs w:val="22"/>
          <w:rtl/>
        </w:rPr>
        <w:t>تصمیم های</w:t>
      </w:r>
      <w:r w:rsidRPr="009C1C7B">
        <w:rPr>
          <w:sz w:val="22"/>
          <w:szCs w:val="22"/>
          <w:rtl/>
        </w:rPr>
        <w:t>)</w:t>
      </w:r>
      <w:r w:rsidRPr="009C1C7B">
        <w:rPr>
          <w:sz w:val="22"/>
          <w:szCs w:val="22"/>
        </w:rPr>
        <w:t xml:space="preserve"> DVR </w:t>
      </w:r>
      <w:r w:rsidRPr="009C1C7B">
        <w:rPr>
          <w:sz w:val="22"/>
          <w:szCs w:val="22"/>
          <w:rtl/>
        </w:rPr>
        <w:t>که می</w:t>
      </w:r>
      <w:r w:rsidRPr="009C1C7B"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 xml:space="preserve">‌خواهید در موردشان </w:t>
      </w:r>
      <w:r w:rsidRPr="009C1C7B">
        <w:rPr>
          <w:rFonts w:hint="cs"/>
          <w:sz w:val="22"/>
          <w:szCs w:val="22"/>
          <w:rtl/>
        </w:rPr>
        <w:t>میانجیگری</w:t>
      </w:r>
      <w:r w:rsidRPr="009C1C7B">
        <w:rPr>
          <w:sz w:val="22"/>
          <w:szCs w:val="22"/>
          <w:rtl/>
        </w:rPr>
        <w:t xml:space="preserve"> شود را نیز ذکر نمایید</w:t>
      </w:r>
      <w:r w:rsidRPr="009C1C7B">
        <w:rPr>
          <w:sz w:val="22"/>
          <w:szCs w:val="22"/>
        </w:rPr>
        <w:t>.</w:t>
      </w:r>
    </w:p>
    <w:p w14:paraId="0FF1BD81" w14:textId="77777777" w:rsidR="009C1C7B" w:rsidRDefault="009C1C7B" w:rsidP="009C1C7B">
      <w:pPr>
        <w:pStyle w:val="NormalWeb"/>
        <w:bidi/>
        <w:spacing w:before="0" w:beforeAutospacing="0" w:after="0" w:afterAutospacing="0"/>
        <w:rPr>
          <w:rtl/>
        </w:rPr>
      </w:pPr>
    </w:p>
    <w:p w14:paraId="1539E097" w14:textId="7817FA9A" w:rsidR="009C1C7B" w:rsidRDefault="009C1C7B" w:rsidP="009C1C7B">
      <w:pPr>
        <w:pStyle w:val="NormalWeb"/>
        <w:numPr>
          <w:ilvl w:val="0"/>
          <w:numId w:val="32"/>
        </w:numPr>
        <w:bidi/>
        <w:spacing w:before="0" w:beforeAutospacing="0" w:after="0" w:afterAutospacing="0"/>
        <w:rPr>
          <w:sz w:val="22"/>
          <w:szCs w:val="22"/>
        </w:rPr>
      </w:pPr>
      <w:r w:rsidRPr="009C1C7B">
        <w:rPr>
          <w:sz w:val="22"/>
          <w:szCs w:val="22"/>
          <w:rtl/>
        </w:rPr>
        <w:t>شما می</w:t>
      </w:r>
      <w:r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 xml:space="preserve">‌توانید درخواست یک </w:t>
      </w:r>
      <w:r w:rsidRPr="009C1C7B">
        <w:rPr>
          <w:b/>
          <w:bCs/>
          <w:sz w:val="22"/>
          <w:szCs w:val="22"/>
          <w:rtl/>
        </w:rPr>
        <w:t xml:space="preserve">جلسهٔ </w:t>
      </w:r>
      <w:r w:rsidRPr="009C1C7B">
        <w:rPr>
          <w:rFonts w:hint="cs"/>
          <w:b/>
          <w:bCs/>
          <w:sz w:val="22"/>
          <w:szCs w:val="22"/>
          <w:rtl/>
        </w:rPr>
        <w:t>استماعیه</w:t>
      </w:r>
      <w:r w:rsidRPr="009C1C7B">
        <w:rPr>
          <w:b/>
          <w:bCs/>
          <w:sz w:val="22"/>
          <w:szCs w:val="22"/>
          <w:rtl/>
        </w:rPr>
        <w:t xml:space="preserve"> بی</w:t>
      </w:r>
      <w:r w:rsidRPr="009C1C7B">
        <w:rPr>
          <w:rFonts w:hint="cs"/>
          <w:b/>
          <w:bCs/>
          <w:sz w:val="22"/>
          <w:szCs w:val="22"/>
          <w:rtl/>
        </w:rPr>
        <w:t xml:space="preserve"> طرف</w:t>
      </w:r>
      <w:r w:rsidRPr="009C1C7B">
        <w:rPr>
          <w:sz w:val="22"/>
          <w:szCs w:val="22"/>
          <w:rtl/>
        </w:rPr>
        <w:t xml:space="preserve"> با یک مسئول بی</w:t>
      </w:r>
      <w:r>
        <w:rPr>
          <w:rFonts w:hint="cs"/>
          <w:sz w:val="22"/>
          <w:szCs w:val="22"/>
          <w:rtl/>
        </w:rPr>
        <w:t xml:space="preserve"> </w:t>
      </w:r>
      <w:r w:rsidRPr="009C1C7B">
        <w:rPr>
          <w:sz w:val="22"/>
          <w:szCs w:val="22"/>
          <w:rtl/>
        </w:rPr>
        <w:t xml:space="preserve">‌طرف </w:t>
      </w:r>
      <w:r>
        <w:rPr>
          <w:rFonts w:hint="cs"/>
          <w:sz w:val="22"/>
          <w:szCs w:val="22"/>
          <w:rtl/>
        </w:rPr>
        <w:t>استماعیه</w:t>
      </w:r>
      <w:r w:rsidRPr="009C1C7B">
        <w:rPr>
          <w:sz w:val="22"/>
          <w:szCs w:val="22"/>
          <w:rtl/>
        </w:rPr>
        <w:t xml:space="preserve"> بدهید: یک قاضی حقوق اداری</w:t>
      </w:r>
      <w:r w:rsidRPr="009C1C7B">
        <w:rPr>
          <w:sz w:val="22"/>
          <w:szCs w:val="22"/>
        </w:rPr>
        <w:t xml:space="preserve"> (ALJ) </w:t>
      </w:r>
      <w:r w:rsidRPr="009C1C7B">
        <w:rPr>
          <w:sz w:val="22"/>
          <w:szCs w:val="22"/>
          <w:rtl/>
        </w:rPr>
        <w:t xml:space="preserve">از ادارهٔ </w:t>
      </w:r>
      <w:r>
        <w:rPr>
          <w:rFonts w:hint="cs"/>
          <w:sz w:val="22"/>
          <w:szCs w:val="22"/>
          <w:rtl/>
        </w:rPr>
        <w:t>استماعیه</w:t>
      </w:r>
      <w:r w:rsidRPr="009C1C7B">
        <w:rPr>
          <w:sz w:val="22"/>
          <w:szCs w:val="22"/>
          <w:rtl/>
        </w:rPr>
        <w:t xml:space="preserve"> و استیناف ایالت ویسکانسین</w:t>
      </w:r>
      <w:r w:rsidRPr="009C1C7B">
        <w:rPr>
          <w:sz w:val="22"/>
          <w:szCs w:val="22"/>
        </w:rPr>
        <w:t>.</w:t>
      </w:r>
    </w:p>
    <w:p w14:paraId="4AF5E3C9" w14:textId="69C9EA47" w:rsidR="009C1C7B" w:rsidRDefault="00820A45" w:rsidP="00820A45">
      <w:pPr>
        <w:pStyle w:val="NormalWeb"/>
        <w:tabs>
          <w:tab w:val="left" w:pos="6495"/>
        </w:tabs>
        <w:bidi/>
        <w:spacing w:before="0" w:beforeAutospacing="0" w:after="0" w:afterAutospacing="0"/>
        <w:ind w:left="778"/>
        <w:rPr>
          <w:sz w:val="22"/>
          <w:szCs w:val="22"/>
        </w:rPr>
      </w:pPr>
      <w:r>
        <w:rPr>
          <w:sz w:val="22"/>
          <w:szCs w:val="22"/>
          <w:rtl/>
        </w:rPr>
        <w:tab/>
      </w:r>
    </w:p>
    <w:p w14:paraId="73396613" w14:textId="36004D50" w:rsidR="009C1C7B" w:rsidRDefault="009C1C7B" w:rsidP="000A2AD7">
      <w:pPr>
        <w:pStyle w:val="NormalWeb"/>
        <w:bidi/>
        <w:spacing w:before="0" w:beforeAutospacing="0" w:after="0" w:afterAutospacing="0"/>
        <w:ind w:left="778"/>
        <w:rPr>
          <w:rFonts w:asciiTheme="minorBidi" w:hAnsiTheme="minorBidi" w:cstheme="minorBidi"/>
          <w:sz w:val="22"/>
          <w:szCs w:val="22"/>
          <w:rtl/>
        </w:rPr>
      </w:pPr>
      <w:r w:rsidRPr="009C1C7B">
        <w:rPr>
          <w:rFonts w:asciiTheme="minorBidi" w:hAnsiTheme="minorBidi" w:cstheme="minorBidi"/>
          <w:sz w:val="22"/>
          <w:szCs w:val="22"/>
          <w:rtl/>
        </w:rPr>
        <w:t>قاضی حقوق اداری</w:t>
      </w:r>
      <w:r w:rsidRPr="009C1C7B">
        <w:rPr>
          <w:rFonts w:asciiTheme="minorBidi" w:hAnsiTheme="minorBidi" w:cstheme="minorBidi"/>
          <w:sz w:val="22"/>
          <w:szCs w:val="22"/>
        </w:rPr>
        <w:t xml:space="preserve"> (ALJ) </w:t>
      </w:r>
      <w:r w:rsidRPr="009C1C7B">
        <w:rPr>
          <w:rFonts w:asciiTheme="minorBidi" w:hAnsiTheme="minorBidi" w:cstheme="minorBidi"/>
          <w:sz w:val="22"/>
          <w:szCs w:val="22"/>
          <w:rtl/>
        </w:rPr>
        <w:t>به هر دو طرف قضیه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یعنی </w:t>
      </w:r>
      <w:r w:rsidRPr="009C1C7B">
        <w:rPr>
          <w:rFonts w:asciiTheme="minorBidi" w:hAnsiTheme="minorBidi" w:cstheme="minorBidi"/>
          <w:sz w:val="22"/>
          <w:szCs w:val="22"/>
          <w:rtl/>
        </w:rPr>
        <w:t>شما و اداره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</w:rPr>
        <w:t xml:space="preserve"> DVR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گوش خواهد داد. قاضی یک تصمیم کتبی را حداکثر تا </w:t>
      </w:r>
      <w:r>
        <w:rPr>
          <w:rFonts w:asciiTheme="minorBidi" w:hAnsiTheme="minorBidi" w:cstheme="minorBidi" w:hint="cs"/>
          <w:sz w:val="22"/>
          <w:szCs w:val="22"/>
          <w:rtl/>
          <w:lang w:bidi="fa-IR"/>
        </w:rPr>
        <w:t>30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روز تقویمی پس از برگزاری جلسهٔ </w:t>
      </w:r>
      <w:r>
        <w:rPr>
          <w:rFonts w:asciiTheme="minorBidi" w:hAnsiTheme="minorBidi" w:cstheme="minorBidi" w:hint="cs"/>
          <w:sz w:val="22"/>
          <w:szCs w:val="22"/>
          <w:rtl/>
        </w:rPr>
        <w:t>استماعیه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بی طرف</w:t>
      </w:r>
      <w:r w:rsidRPr="009C1C7B">
        <w:rPr>
          <w:rFonts w:asciiTheme="minorBidi" w:hAnsiTheme="minorBidi" w:cstheme="minorBidi"/>
          <w:sz w:val="22"/>
          <w:szCs w:val="22"/>
          <w:rtl/>
        </w:rPr>
        <w:t>، برای هر دو طرف ارسال خواهد کرد</w:t>
      </w:r>
      <w:r w:rsidRPr="009C1C7B">
        <w:rPr>
          <w:rFonts w:asciiTheme="minorBidi" w:hAnsiTheme="minorBidi" w:cstheme="minorBidi"/>
          <w:sz w:val="22"/>
          <w:szCs w:val="22"/>
        </w:rPr>
        <w:t>.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اگر می‌خواهید درخواست جلسهٔ </w:t>
      </w:r>
      <w:r>
        <w:rPr>
          <w:rFonts w:asciiTheme="minorBidi" w:hAnsiTheme="minorBidi" w:cstheme="minorBidi" w:hint="cs"/>
          <w:sz w:val="22"/>
          <w:szCs w:val="22"/>
          <w:rtl/>
        </w:rPr>
        <w:t>استماعیه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بی طرف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بدهید، لطفاً با هماهنگ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‌کنندهٔ </w:t>
      </w:r>
      <w:r>
        <w:rPr>
          <w:rFonts w:asciiTheme="minorBidi" w:hAnsiTheme="minorBidi" w:cstheme="minorBidi" w:hint="cs"/>
          <w:sz w:val="22"/>
          <w:szCs w:val="22"/>
          <w:rtl/>
        </w:rPr>
        <w:t>بی طرف</w:t>
      </w:r>
      <w:r w:rsidR="000A2AD7">
        <w:rPr>
          <w:rFonts w:asciiTheme="minorBidi" w:hAnsiTheme="minorBidi" w:cstheme="minorBidi" w:hint="cs"/>
          <w:sz w:val="22"/>
          <w:szCs w:val="22"/>
          <w:rtl/>
        </w:rPr>
        <w:t xml:space="preserve"> استماعیه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که در پایین ذکر شده است، تماس بگیرید. لطفاً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اطمینان حاصل 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نمایید که شما درخواست جلسهٔ </w:t>
      </w:r>
      <w:r>
        <w:rPr>
          <w:rFonts w:asciiTheme="minorBidi" w:hAnsiTheme="minorBidi" w:cstheme="minorBidi" w:hint="cs"/>
          <w:sz w:val="22"/>
          <w:szCs w:val="22"/>
          <w:rtl/>
        </w:rPr>
        <w:t>استماعیه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بی طرف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</w:rPr>
        <w:t>می دهید.</w:t>
      </w:r>
    </w:p>
    <w:p w14:paraId="47F66F4F" w14:textId="54191213" w:rsidR="009C1C7B" w:rsidRDefault="009C1C7B" w:rsidP="009C1C7B">
      <w:pPr>
        <w:pStyle w:val="NormalWeb"/>
        <w:bidi/>
        <w:spacing w:before="0" w:beforeAutospacing="0" w:after="0" w:afterAutospacing="0"/>
        <w:ind w:left="778"/>
        <w:rPr>
          <w:rFonts w:asciiTheme="minorBidi" w:hAnsiTheme="minorBidi" w:cstheme="minorBidi"/>
          <w:sz w:val="22"/>
          <w:szCs w:val="22"/>
          <w:rtl/>
        </w:rPr>
      </w:pPr>
    </w:p>
    <w:p w14:paraId="542292FE" w14:textId="39AE1274" w:rsidR="009C1C7B" w:rsidRDefault="009C1C7B" w:rsidP="000A2AD7">
      <w:pPr>
        <w:pStyle w:val="NormalWeb"/>
        <w:bidi/>
        <w:spacing w:before="0" w:beforeAutospacing="0" w:after="0" w:afterAutospacing="0"/>
        <w:ind w:left="720"/>
        <w:rPr>
          <w:rFonts w:asciiTheme="minorBidi" w:hAnsiTheme="minorBidi" w:cstheme="minorBidi"/>
          <w:sz w:val="22"/>
          <w:szCs w:val="22"/>
          <w:rtl/>
        </w:rPr>
      </w:pPr>
      <w:r w:rsidRPr="009C1C7B">
        <w:rPr>
          <w:rFonts w:asciiTheme="minorBidi" w:hAnsiTheme="minorBidi" w:cstheme="minorBidi"/>
          <w:sz w:val="22"/>
          <w:szCs w:val="22"/>
          <w:rtl/>
        </w:rPr>
        <w:t xml:space="preserve">شما </w:t>
      </w:r>
      <w:r>
        <w:rPr>
          <w:rFonts w:asciiTheme="minorBidi" w:hAnsiTheme="minorBidi" w:cstheme="minorBidi" w:hint="cs"/>
          <w:sz w:val="22"/>
          <w:szCs w:val="22"/>
          <w:rtl/>
        </w:rPr>
        <w:t>باید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9C1C7B">
        <w:rPr>
          <w:rStyle w:val="Strong"/>
          <w:rFonts w:asciiTheme="minorBidi" w:hAnsiTheme="minorBidi" w:cstheme="minorBidi" w:hint="cs"/>
          <w:b w:val="0"/>
          <w:bCs w:val="0"/>
          <w:sz w:val="22"/>
          <w:szCs w:val="22"/>
          <w:rtl/>
        </w:rPr>
        <w:t>فورم</w:t>
      </w:r>
      <w:r w:rsidRPr="009C1C7B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</w:t>
      </w:r>
      <w:hyperlink r:id="rId11" w:history="1">
        <w:r w:rsidRPr="009C1C7B">
          <w:rPr>
            <w:rStyle w:val="Hyperlink"/>
            <w:rFonts w:asciiTheme="minorBidi" w:hAnsiTheme="minorBidi" w:cstheme="minorBidi"/>
            <w:sz w:val="22"/>
            <w:szCs w:val="22"/>
            <w:rtl/>
          </w:rPr>
          <w:t xml:space="preserve">درخواست جلسهٔ </w:t>
        </w:r>
        <w:r w:rsidRPr="009C1C7B">
          <w:rPr>
            <w:rStyle w:val="Hyperlink"/>
            <w:rFonts w:asciiTheme="minorBidi" w:hAnsiTheme="minorBidi" w:cstheme="minorBidi" w:hint="cs"/>
            <w:sz w:val="22"/>
            <w:szCs w:val="22"/>
            <w:rtl/>
          </w:rPr>
          <w:t>استماعیه</w:t>
        </w:r>
      </w:hyperlink>
      <w:r w:rsidRPr="009C1C7B">
        <w:rPr>
          <w:rFonts w:asciiTheme="minorBidi" w:hAnsiTheme="minorBidi" w:cstheme="minorBidi"/>
          <w:sz w:val="22"/>
          <w:szCs w:val="22"/>
          <w:rtl/>
        </w:rPr>
        <w:t xml:space="preserve"> را تکمیل کنید. </w:t>
      </w:r>
      <w:r w:rsidR="00417F65">
        <w:rPr>
          <w:rFonts w:asciiTheme="minorBidi" w:hAnsiTheme="minorBidi" w:cstheme="minorBidi" w:hint="cs"/>
          <w:sz w:val="22"/>
          <w:szCs w:val="22"/>
          <w:rtl/>
        </w:rPr>
        <w:t>همچنان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می</w:t>
      </w:r>
      <w:r w:rsidR="00417F65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  <w:rtl/>
        </w:rPr>
        <w:t>‌توانید از هماهنگ</w:t>
      </w:r>
      <w:r w:rsidR="00417F65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‌کنندهٔ </w:t>
      </w:r>
      <w:r w:rsidR="000A2AD7">
        <w:rPr>
          <w:rFonts w:asciiTheme="minorBidi" w:hAnsiTheme="minorBidi" w:cstheme="minorBidi" w:hint="cs"/>
          <w:sz w:val="22"/>
          <w:szCs w:val="22"/>
          <w:rtl/>
        </w:rPr>
        <w:t>بی طرف استماعیه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بخواهید که این </w:t>
      </w:r>
      <w:r w:rsidR="00417F65">
        <w:rPr>
          <w:rFonts w:asciiTheme="minorBidi" w:hAnsiTheme="minorBidi" w:cstheme="minorBidi" w:hint="cs"/>
          <w:sz w:val="22"/>
          <w:szCs w:val="22"/>
          <w:rtl/>
        </w:rPr>
        <w:t>فورم</w:t>
      </w:r>
      <w:r w:rsidRPr="009C1C7B">
        <w:rPr>
          <w:rFonts w:asciiTheme="minorBidi" w:hAnsiTheme="minorBidi" w:cstheme="minorBidi"/>
          <w:sz w:val="22"/>
          <w:szCs w:val="22"/>
          <w:rtl/>
        </w:rPr>
        <w:t xml:space="preserve"> را برای شما از طریق پُست ارسال کند</w:t>
      </w:r>
      <w:r w:rsidRPr="009C1C7B">
        <w:rPr>
          <w:rFonts w:asciiTheme="minorBidi" w:hAnsiTheme="minorBidi" w:cstheme="minorBidi"/>
          <w:sz w:val="22"/>
          <w:szCs w:val="22"/>
        </w:rPr>
        <w:t>.</w:t>
      </w:r>
    </w:p>
    <w:p w14:paraId="0236C30D" w14:textId="440C5EAF" w:rsidR="00417F65" w:rsidRDefault="00417F65" w:rsidP="00417F6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2"/>
          <w:szCs w:val="22"/>
          <w:rtl/>
        </w:rPr>
      </w:pPr>
    </w:p>
    <w:p w14:paraId="2FDA4DFF" w14:textId="2314F6B8" w:rsidR="00417F65" w:rsidRDefault="00417F65" w:rsidP="00417F65">
      <w:pPr>
        <w:pStyle w:val="NormalWeb"/>
        <w:bidi/>
        <w:spacing w:before="0" w:beforeAutospacing="0" w:after="0" w:afterAutospacing="0"/>
        <w:rPr>
          <w:rStyle w:val="Strong"/>
          <w:rtl/>
        </w:rPr>
      </w:pPr>
      <w:r>
        <w:rPr>
          <w:rStyle w:val="Strong"/>
          <w:rtl/>
        </w:rPr>
        <w:t>آیا در صورت درخواست تجدید</w:t>
      </w:r>
      <w:r>
        <w:rPr>
          <w:rStyle w:val="Strong"/>
          <w:rFonts w:hint="cs"/>
          <w:rtl/>
        </w:rPr>
        <w:t xml:space="preserve"> </w:t>
      </w:r>
      <w:r>
        <w:rPr>
          <w:rStyle w:val="Strong"/>
          <w:rtl/>
        </w:rPr>
        <w:t>نظر</w:t>
      </w:r>
      <w:r>
        <w:rPr>
          <w:rStyle w:val="Strong"/>
          <w:rFonts w:hint="cs"/>
          <w:rtl/>
        </w:rPr>
        <w:t xml:space="preserve">، </w:t>
      </w:r>
      <w:r>
        <w:rPr>
          <w:rStyle w:val="Strong"/>
          <w:rtl/>
        </w:rPr>
        <w:t>خدمات ادارهٔ</w:t>
      </w:r>
      <w:r>
        <w:rPr>
          <w:rStyle w:val="Strong"/>
        </w:rPr>
        <w:t xml:space="preserve"> DVR </w:t>
      </w:r>
      <w:r>
        <w:rPr>
          <w:rStyle w:val="Strong"/>
          <w:rtl/>
        </w:rPr>
        <w:t>برایم ادامه خواهد یافت؟</w:t>
      </w:r>
    </w:p>
    <w:p w14:paraId="60D73DB7" w14:textId="4687073F" w:rsidR="009C1C7B" w:rsidRPr="009C1C7B" w:rsidRDefault="00417F65" w:rsidP="00417F65">
      <w:pPr>
        <w:pStyle w:val="NormalWeb"/>
        <w:bidi/>
        <w:spacing w:before="0" w:beforeAutospacing="0" w:after="0" w:afterAutospacing="0"/>
        <w:rPr>
          <w:rFonts w:asciiTheme="minorBidi" w:hAnsiTheme="minorBidi" w:cstheme="minorBidi"/>
          <w:sz w:val="22"/>
          <w:szCs w:val="22"/>
        </w:rPr>
      </w:pPr>
      <w:r>
        <w:br/>
      </w:r>
      <w:r>
        <w:rPr>
          <w:rtl/>
        </w:rPr>
        <w:t xml:space="preserve">اگر شما ظرف </w:t>
      </w:r>
      <w:r>
        <w:rPr>
          <w:rFonts w:hint="cs"/>
          <w:rtl/>
          <w:lang w:bidi="fa-IR"/>
        </w:rPr>
        <w:t>180</w:t>
      </w:r>
      <w:r>
        <w:rPr>
          <w:rtl/>
        </w:rPr>
        <w:t xml:space="preserve"> روز </w:t>
      </w:r>
      <w:r>
        <w:rPr>
          <w:rFonts w:hint="cs"/>
          <w:rtl/>
        </w:rPr>
        <w:t>بعد</w:t>
      </w:r>
      <w:r>
        <w:rPr>
          <w:rtl/>
        </w:rPr>
        <w:t xml:space="preserve"> از تصمیم یا رد درخواست خدمات، تقاضای </w:t>
      </w:r>
      <w:r>
        <w:rPr>
          <w:rFonts w:hint="cs"/>
          <w:rtl/>
        </w:rPr>
        <w:t>ارزیابی</w:t>
      </w:r>
      <w:r>
        <w:rPr>
          <w:rtl/>
        </w:rPr>
        <w:t xml:space="preserve"> غیررسمی، </w:t>
      </w:r>
      <w:r>
        <w:rPr>
          <w:rFonts w:hint="cs"/>
          <w:rtl/>
        </w:rPr>
        <w:t>میانجیگری</w:t>
      </w:r>
      <w:r>
        <w:rPr>
          <w:rtl/>
        </w:rPr>
        <w:t xml:space="preserve">، یا جلسهٔ </w:t>
      </w:r>
      <w:r>
        <w:rPr>
          <w:rFonts w:hint="cs"/>
          <w:rtl/>
        </w:rPr>
        <w:t>استماعیه</w:t>
      </w:r>
      <w:r>
        <w:rPr>
          <w:rtl/>
        </w:rPr>
        <w:t xml:space="preserve"> </w:t>
      </w:r>
      <w:r>
        <w:rPr>
          <w:rFonts w:hint="cs"/>
          <w:rtl/>
        </w:rPr>
        <w:t>بی طرف</w:t>
      </w:r>
      <w:r>
        <w:rPr>
          <w:rtl/>
        </w:rPr>
        <w:t xml:space="preserve"> نمایید، ادارهٔ</w:t>
      </w:r>
      <w:r>
        <w:t xml:space="preserve"> DVR </w:t>
      </w:r>
      <w:r>
        <w:rPr>
          <w:rtl/>
        </w:rPr>
        <w:t>خدماتی را که در زمان درخواست تجدید</w:t>
      </w:r>
      <w:r>
        <w:rPr>
          <w:rFonts w:hint="cs"/>
          <w:rtl/>
        </w:rPr>
        <w:t xml:space="preserve"> </w:t>
      </w:r>
      <w:r>
        <w:rPr>
          <w:rtl/>
        </w:rPr>
        <w:t>نظر دریافت می</w:t>
      </w:r>
      <w:r>
        <w:rPr>
          <w:rFonts w:hint="cs"/>
          <w:rtl/>
        </w:rPr>
        <w:t xml:space="preserve"> </w:t>
      </w:r>
      <w:r>
        <w:rPr>
          <w:rtl/>
        </w:rPr>
        <w:t>‌کنید، متوقف، کاهش یا خاتمه نخواهد داد</w:t>
      </w:r>
      <w:r>
        <w:rPr>
          <w:rFonts w:hint="cs"/>
          <w:rtl/>
        </w:rPr>
        <w:t xml:space="preserve"> </w:t>
      </w:r>
      <w:r>
        <w:rPr>
          <w:rtl/>
        </w:rPr>
        <w:t xml:space="preserve">مگر اینکه خودتان درخواست پایان خدمات را بدهید، یا خدمات مورد نظر از طریق اطلاعات نادرست، تقلب، </w:t>
      </w:r>
      <w:r>
        <w:rPr>
          <w:rFonts w:hint="cs"/>
          <w:rtl/>
        </w:rPr>
        <w:t>سازش</w:t>
      </w:r>
      <w:r>
        <w:rPr>
          <w:rtl/>
        </w:rPr>
        <w:t>، یا اعمال مجرمانه به</w:t>
      </w:r>
      <w:r>
        <w:rPr>
          <w:rFonts w:hint="cs"/>
          <w:rtl/>
        </w:rPr>
        <w:t xml:space="preserve"> </w:t>
      </w:r>
      <w:r>
        <w:rPr>
          <w:rtl/>
        </w:rPr>
        <w:t>‌دست آمده باشند</w:t>
      </w:r>
      <w:r>
        <w:t>.</w:t>
      </w:r>
    </w:p>
    <w:p w14:paraId="082E2C1C" w14:textId="4BBB0FAE" w:rsidR="00417F65" w:rsidRDefault="00417F65" w:rsidP="00054381">
      <w:pPr>
        <w:spacing w:before="240" w:after="240" w:line="264" w:lineRule="auto"/>
        <w:rPr>
          <w:rFonts w:ascii="Arial" w:hAnsi="Arial" w:cs="Arial"/>
          <w:color w:val="000000"/>
          <w:sz w:val="22"/>
          <w:szCs w:val="22"/>
        </w:rPr>
      </w:pPr>
    </w:p>
    <w:p w14:paraId="62555FC0" w14:textId="3FB65DF8" w:rsidR="00C96499" w:rsidRDefault="00C9649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23FC6A3" w14:textId="77777777" w:rsidR="00417F65" w:rsidRPr="005E7D9E" w:rsidRDefault="00417F65" w:rsidP="00054381">
      <w:pPr>
        <w:spacing w:before="240" w:after="240" w:line="264" w:lineRule="auto"/>
        <w:rPr>
          <w:rFonts w:ascii="Arial" w:hAnsi="Arial" w:cs="Arial"/>
          <w:color w:val="000000"/>
          <w:sz w:val="22"/>
          <w:szCs w:val="22"/>
        </w:rPr>
        <w:sectPr w:rsidR="00417F65" w:rsidRPr="005E7D9E" w:rsidSect="00E539C9">
          <w:footerReference w:type="default" r:id="rId12"/>
          <w:pgSz w:w="12240" w:h="15840" w:code="1"/>
          <w:pgMar w:top="662" w:right="1080" w:bottom="720" w:left="1080" w:header="432" w:footer="432" w:gutter="0"/>
          <w:cols w:space="720"/>
          <w:docGrid w:linePitch="360"/>
        </w:sectPr>
      </w:pPr>
    </w:p>
    <w:p w14:paraId="7D5307D6" w14:textId="0AD1377B" w:rsidR="00B92100" w:rsidRPr="005E7D9E" w:rsidRDefault="000A2AD7" w:rsidP="00417F65">
      <w:pPr>
        <w:bidi/>
        <w:spacing w:line="264" w:lineRule="auto"/>
        <w:jc w:val="both"/>
        <w:rPr>
          <w:rFonts w:ascii="Arial" w:hAnsi="Arial" w:cs="Arial"/>
          <w:sz w:val="22"/>
          <w:szCs w:val="22"/>
          <w:u w:val="single"/>
          <w:rtl/>
          <w:lang w:bidi="ps-AF"/>
        </w:rPr>
      </w:pPr>
      <w:r w:rsidRPr="002F484A">
        <w:rPr>
          <w:rFonts w:ascii="Arial" w:hAnsi="Arial" w:cs="Arial" w:hint="cs"/>
          <w:sz w:val="22"/>
          <w:szCs w:val="22"/>
          <w:u w:val="single"/>
          <w:rtl/>
        </w:rPr>
        <w:lastRenderedPageBreak/>
        <w:t xml:space="preserve">سوپروایزر </w:t>
      </w:r>
      <w:r w:rsidRPr="002F484A">
        <w:rPr>
          <w:rFonts w:ascii="Arial" w:hAnsi="Arial" w:cs="Arial"/>
          <w:sz w:val="22"/>
          <w:szCs w:val="22"/>
          <w:u w:val="single"/>
        </w:rPr>
        <w:t>DVR</w:t>
      </w:r>
      <w:r w:rsidRPr="002F484A">
        <w:rPr>
          <w:rFonts w:ascii="Arial" w:hAnsi="Arial" w:cs="Arial" w:hint="cs"/>
          <w:sz w:val="22"/>
          <w:szCs w:val="22"/>
          <w:u w:val="single"/>
          <w:rtl/>
          <w:lang w:bidi="ps-AF"/>
        </w:rPr>
        <w:t>:</w:t>
      </w:r>
    </w:p>
    <w:p w14:paraId="381EC2E5" w14:textId="78C8CCAB" w:rsidR="002F484A" w:rsidRPr="005E7D9E" w:rsidRDefault="00471954" w:rsidP="002F484A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SuperName"/>
            <w:enabled/>
            <w:calcOnExit w:val="0"/>
            <w:statusText w:type="text" w:val="Enter supervisor name"/>
            <w:textInput>
              <w:default w:val="(Supervisor Name)"/>
            </w:textInput>
          </w:ffData>
        </w:fldChar>
      </w:r>
      <w:bookmarkStart w:id="3" w:name="SuperName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(Supervisor Name)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F27AA47" w14:textId="77777777" w:rsidR="002F484A" w:rsidRPr="005E7D9E" w:rsidRDefault="002F484A" w:rsidP="002F484A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Address"/>
            <w:enabled/>
            <w:calcOnExit w:val="0"/>
            <w:statusText w:type="text" w:val="Enter supervisor address"/>
            <w:textInput>
              <w:default w:val="(Supervisor Address)"/>
            </w:textInput>
          </w:ffData>
        </w:fldChar>
      </w:r>
      <w:bookmarkStart w:id="4" w:name="SuperAddress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Address)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3B95D9D" w14:textId="15F4ACF2" w:rsidR="000A2AD7" w:rsidRPr="005E7D9E" w:rsidRDefault="002F484A" w:rsidP="002F484A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City"/>
            <w:enabled/>
            <w:calcOnExit w:val="0"/>
            <w:statusText w:type="text" w:val="Enter supervisor city"/>
            <w:textInput>
              <w:default w:val="(Supervisor City)"/>
            </w:textInput>
          </w:ffData>
        </w:fldChar>
      </w:r>
      <w:bookmarkStart w:id="5" w:name="SuperCity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(Supervisor City)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5"/>
      <w:r w:rsidRPr="005E7D9E">
        <w:rPr>
          <w:rFonts w:ascii="Arial" w:hAnsi="Arial" w:cs="Arial"/>
          <w:sz w:val="22"/>
          <w:szCs w:val="22"/>
        </w:rPr>
        <w:t xml:space="preserve">, WI </w:t>
      </w:r>
      <w:r w:rsidRPr="005E7D9E">
        <w:rPr>
          <w:rFonts w:ascii="Arial" w:hAnsi="Arial" w:cs="Arial"/>
          <w:sz w:val="22"/>
          <w:szCs w:val="22"/>
        </w:rPr>
        <w:fldChar w:fldCharType="begin">
          <w:ffData>
            <w:name w:val="SuperZipCode"/>
            <w:enabled/>
            <w:calcOnExit w:val="0"/>
            <w:helpText w:type="text" w:val="5 numbers"/>
            <w:statusText w:type="text" w:val="Enter supervisor zip code"/>
            <w:textInput>
              <w:default w:val="(Zip Code)"/>
            </w:textInput>
          </w:ffData>
        </w:fldChar>
      </w:r>
      <w:bookmarkStart w:id="6" w:name="SuperZipCode"/>
      <w:r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Pr="005E7D9E">
        <w:rPr>
          <w:rFonts w:ascii="Arial" w:hAnsi="Arial" w:cs="Arial"/>
          <w:sz w:val="22"/>
          <w:szCs w:val="22"/>
        </w:rPr>
      </w:r>
      <w:r w:rsidRPr="005E7D9E">
        <w:rPr>
          <w:rFonts w:ascii="Arial" w:hAnsi="Arial" w:cs="Arial"/>
          <w:sz w:val="22"/>
          <w:szCs w:val="22"/>
        </w:rPr>
        <w:fldChar w:fldCharType="separate"/>
      </w:r>
      <w:r w:rsidRPr="005E7D9E">
        <w:rPr>
          <w:rFonts w:ascii="Arial" w:hAnsi="Arial" w:cs="Arial"/>
          <w:noProof/>
          <w:sz w:val="22"/>
          <w:szCs w:val="22"/>
        </w:rPr>
        <w:t>(Zip Code)</w:t>
      </w:r>
      <w:r w:rsidRPr="005E7D9E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2AF817B5" w14:textId="1F85923D" w:rsidR="000A2AD7" w:rsidRPr="005E7D9E" w:rsidRDefault="000A2AD7" w:rsidP="000A2AD7">
      <w:pPr>
        <w:bidi/>
        <w:spacing w:line="264" w:lineRule="auto"/>
        <w:jc w:val="both"/>
        <w:rPr>
          <w:rFonts w:ascii="Arial" w:hAnsi="Arial" w:cs="Arial"/>
          <w:sz w:val="22"/>
          <w:szCs w:val="22"/>
          <w:lang w:bidi="ps-AF"/>
        </w:rPr>
      </w:pPr>
      <w:r>
        <w:rPr>
          <w:rFonts w:ascii="Arial" w:hAnsi="Arial" w:cs="Arial" w:hint="cs"/>
          <w:sz w:val="22"/>
          <w:szCs w:val="22"/>
          <w:rtl/>
          <w:lang w:bidi="ps-AF"/>
        </w:rPr>
        <w:t>تلفون:</w:t>
      </w:r>
      <w:r w:rsidR="002F484A">
        <w:rPr>
          <w:rFonts w:ascii="Arial" w:hAnsi="Arial" w:cs="Arial"/>
          <w:sz w:val="22"/>
          <w:szCs w:val="22"/>
          <w:rtl/>
          <w:lang w:bidi="ps-AF"/>
        </w:rPr>
        <w:t xml:space="preserve"> </w:t>
      </w:r>
      <w:r w:rsidR="002F484A" w:rsidRPr="005E7D9E">
        <w:rPr>
          <w:rFonts w:ascii="Arial" w:hAnsi="Arial" w:cs="Arial"/>
          <w:sz w:val="22"/>
          <w:szCs w:val="22"/>
        </w:rPr>
        <w:fldChar w:fldCharType="begin">
          <w:ffData>
            <w:name w:val="SuperPhone"/>
            <w:enabled/>
            <w:calcOnExit w:val="0"/>
            <w:helpText w:type="text" w:val="Include area code"/>
            <w:statusText w:type="text" w:val="Enter supervisor phone"/>
            <w:textInput>
              <w:default w:val="(Supervisor Phone)"/>
            </w:textInput>
          </w:ffData>
        </w:fldChar>
      </w:r>
      <w:bookmarkStart w:id="7" w:name="SuperPhone"/>
      <w:r w:rsidR="002F484A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2F484A" w:rsidRPr="005E7D9E">
        <w:rPr>
          <w:rFonts w:ascii="Arial" w:hAnsi="Arial" w:cs="Arial"/>
          <w:sz w:val="22"/>
          <w:szCs w:val="22"/>
        </w:rPr>
      </w:r>
      <w:r w:rsidR="002F484A" w:rsidRPr="005E7D9E">
        <w:rPr>
          <w:rFonts w:ascii="Arial" w:hAnsi="Arial" w:cs="Arial"/>
          <w:sz w:val="22"/>
          <w:szCs w:val="22"/>
        </w:rPr>
        <w:fldChar w:fldCharType="separate"/>
      </w:r>
      <w:r w:rsidR="002F484A" w:rsidRPr="005E7D9E">
        <w:rPr>
          <w:rFonts w:ascii="Arial" w:hAnsi="Arial" w:cs="Arial"/>
          <w:noProof/>
          <w:sz w:val="22"/>
          <w:szCs w:val="22"/>
        </w:rPr>
        <w:t>(Supervisor Phone)</w:t>
      </w:r>
      <w:r w:rsidR="002F484A" w:rsidRPr="005E7D9E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3B467AA2" w14:textId="747E95D9" w:rsidR="000A2AD7" w:rsidRPr="005E7D9E" w:rsidRDefault="000A2AD7" w:rsidP="000A2AD7">
      <w:pPr>
        <w:bidi/>
        <w:spacing w:line="264" w:lineRule="auto"/>
        <w:jc w:val="both"/>
        <w:rPr>
          <w:rFonts w:ascii="Arial" w:hAnsi="Arial" w:cs="Arial"/>
          <w:sz w:val="22"/>
          <w:szCs w:val="22"/>
          <w:lang w:bidi="ps-AF"/>
        </w:rPr>
      </w:pPr>
      <w:r>
        <w:rPr>
          <w:rFonts w:ascii="Arial" w:hAnsi="Arial" w:cs="Arial" w:hint="cs"/>
          <w:sz w:val="22"/>
          <w:szCs w:val="22"/>
          <w:rtl/>
          <w:lang w:bidi="ps-AF"/>
        </w:rPr>
        <w:t xml:space="preserve">ایمیل: </w:t>
      </w:r>
      <w:r w:rsidR="002F484A" w:rsidRPr="005E7D9E">
        <w:rPr>
          <w:rFonts w:ascii="Arial" w:hAnsi="Arial" w:cs="Arial"/>
          <w:sz w:val="22"/>
          <w:szCs w:val="22"/>
        </w:rPr>
        <w:fldChar w:fldCharType="begin">
          <w:ffData>
            <w:name w:val="SuperEmail"/>
            <w:enabled/>
            <w:calcOnExit w:val="0"/>
            <w:statusText w:type="text" w:val="Enter supervisor email"/>
            <w:textInput>
              <w:default w:val="(Supervisor Email)"/>
            </w:textInput>
          </w:ffData>
        </w:fldChar>
      </w:r>
      <w:bookmarkStart w:id="8" w:name="SuperEmail"/>
      <w:r w:rsidR="002F484A" w:rsidRPr="005E7D9E">
        <w:rPr>
          <w:rFonts w:ascii="Arial" w:hAnsi="Arial" w:cs="Arial"/>
          <w:sz w:val="22"/>
          <w:szCs w:val="22"/>
        </w:rPr>
        <w:instrText xml:space="preserve"> FORMTEXT </w:instrText>
      </w:r>
      <w:r w:rsidR="002F484A" w:rsidRPr="005E7D9E">
        <w:rPr>
          <w:rFonts w:ascii="Arial" w:hAnsi="Arial" w:cs="Arial"/>
          <w:sz w:val="22"/>
          <w:szCs w:val="22"/>
        </w:rPr>
      </w:r>
      <w:r w:rsidR="002F484A" w:rsidRPr="005E7D9E">
        <w:rPr>
          <w:rFonts w:ascii="Arial" w:hAnsi="Arial" w:cs="Arial"/>
          <w:sz w:val="22"/>
          <w:szCs w:val="22"/>
        </w:rPr>
        <w:fldChar w:fldCharType="separate"/>
      </w:r>
      <w:r w:rsidR="002F484A" w:rsidRPr="005E7D9E">
        <w:rPr>
          <w:rFonts w:ascii="Arial" w:hAnsi="Arial" w:cs="Arial"/>
          <w:noProof/>
          <w:sz w:val="22"/>
          <w:szCs w:val="22"/>
        </w:rPr>
        <w:t>(Supervisor Email)</w:t>
      </w:r>
      <w:r w:rsidR="002F484A" w:rsidRPr="005E7D9E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1537FE71" w14:textId="77777777" w:rsidR="004E7A56" w:rsidRPr="005E7D9E" w:rsidRDefault="004E7A56" w:rsidP="00417F65">
      <w:pPr>
        <w:bidi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  <w:r w:rsidRPr="005E7D9E">
        <w:rPr>
          <w:rFonts w:ascii="Arial" w:hAnsi="Arial" w:cs="Arial"/>
          <w:sz w:val="22"/>
          <w:szCs w:val="22"/>
        </w:rPr>
        <w:tab/>
      </w:r>
    </w:p>
    <w:p w14:paraId="06F28DA4" w14:textId="77777777" w:rsidR="00725ECB" w:rsidRDefault="00725ECB" w:rsidP="00417F65">
      <w:pPr>
        <w:bidi/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CE04F8A" w14:textId="5042343E" w:rsidR="007E6E99" w:rsidRPr="005E7D9E" w:rsidRDefault="00725ECB" w:rsidP="00725ECB">
      <w:pPr>
        <w:bidi/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ھماھنگ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کنندہ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توانبخش</w:t>
      </w:r>
      <w:r w:rsidRPr="00725ECB">
        <w:rPr>
          <w:rFonts w:ascii="Arial" w:hAnsi="Arial" w:cs="Arial" w:hint="cs"/>
          <w:sz w:val="22"/>
          <w:szCs w:val="22"/>
          <w:u w:val="single"/>
        </w:rPr>
        <w:t>ی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حرفہ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ا</w:t>
      </w:r>
      <w:r w:rsidRPr="00725ECB">
        <w:rPr>
          <w:rFonts w:ascii="Arial" w:hAnsi="Arial" w:cs="Arial" w:hint="cs"/>
          <w:sz w:val="22"/>
          <w:szCs w:val="22"/>
          <w:u w:val="single"/>
        </w:rPr>
        <w:t>ی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معلول</w:t>
      </w:r>
      <w:r w:rsidRPr="00725ECB">
        <w:rPr>
          <w:rFonts w:ascii="Arial" w:hAnsi="Arial" w:cs="Arial" w:hint="cs"/>
          <w:sz w:val="22"/>
          <w:szCs w:val="22"/>
          <w:u w:val="single"/>
        </w:rPr>
        <w:t>ی</w:t>
      </w:r>
      <w:r w:rsidRPr="00725ECB">
        <w:rPr>
          <w:rFonts w:ascii="Arial" w:hAnsi="Arial" w:cs="Arial" w:hint="eastAsia"/>
          <w:sz w:val="22"/>
          <w:szCs w:val="22"/>
          <w:u w:val="single"/>
        </w:rPr>
        <w:t>ت</w:t>
      </w:r>
      <w:proofErr w:type="spellEnd"/>
      <w:r w:rsidRPr="00725ECB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725ECB">
        <w:rPr>
          <w:rFonts w:ascii="Arial" w:hAnsi="Arial" w:cs="Arial"/>
          <w:sz w:val="22"/>
          <w:szCs w:val="22"/>
          <w:u w:val="single"/>
        </w:rPr>
        <w:t>شنوا</w:t>
      </w:r>
      <w:r w:rsidRPr="00725ECB">
        <w:rPr>
          <w:rFonts w:ascii="Arial" w:hAnsi="Arial" w:cs="Arial" w:hint="cs"/>
          <w:sz w:val="22"/>
          <w:szCs w:val="22"/>
          <w:u w:val="single"/>
        </w:rPr>
        <w:t>یی</w:t>
      </w:r>
      <w:proofErr w:type="spellEnd"/>
      <w:r w:rsidR="000A2AD7">
        <w:rPr>
          <w:rFonts w:ascii="Arial" w:hAnsi="Arial" w:cs="Arial" w:hint="cs"/>
          <w:sz w:val="22"/>
          <w:szCs w:val="22"/>
          <w:u w:val="single"/>
          <w:rtl/>
        </w:rPr>
        <w:t>:</w:t>
      </w:r>
    </w:p>
    <w:p w14:paraId="241A1D28" w14:textId="77777777" w:rsidR="00323168" w:rsidRPr="005E7D9E" w:rsidRDefault="00323168" w:rsidP="00323168">
      <w:pPr>
        <w:spacing w:line="264" w:lineRule="auto"/>
        <w:jc w:val="right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Kaylyn Olson</w:t>
      </w:r>
    </w:p>
    <w:p w14:paraId="290AA772" w14:textId="77777777" w:rsidR="000F593C" w:rsidRPr="005E7D9E" w:rsidRDefault="00B83EFD" w:rsidP="00417F65">
      <w:pPr>
        <w:bidi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201 E</w:t>
      </w:r>
      <w:r w:rsidR="007E6E99" w:rsidRPr="005E7D9E">
        <w:rPr>
          <w:rFonts w:ascii="Arial" w:hAnsi="Arial" w:cs="Arial"/>
          <w:sz w:val="22"/>
          <w:szCs w:val="22"/>
        </w:rPr>
        <w:t>.</w:t>
      </w:r>
      <w:r w:rsidRPr="005E7D9E">
        <w:rPr>
          <w:rFonts w:ascii="Arial" w:hAnsi="Arial" w:cs="Arial"/>
          <w:sz w:val="22"/>
          <w:szCs w:val="22"/>
        </w:rPr>
        <w:t xml:space="preserve"> Washington Avenue</w:t>
      </w:r>
    </w:p>
    <w:p w14:paraId="5CCA1CAC" w14:textId="43CAC17E" w:rsidR="001B1A34" w:rsidRDefault="00B83EFD" w:rsidP="00417F65">
      <w:pPr>
        <w:bidi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7D9E">
        <w:rPr>
          <w:rFonts w:ascii="Arial" w:hAnsi="Arial" w:cs="Arial"/>
          <w:sz w:val="22"/>
          <w:szCs w:val="22"/>
        </w:rPr>
        <w:t>Madison, WI 5370</w:t>
      </w:r>
      <w:r w:rsidR="007E6E99" w:rsidRPr="005E7D9E">
        <w:rPr>
          <w:rFonts w:ascii="Arial" w:hAnsi="Arial" w:cs="Arial"/>
          <w:sz w:val="22"/>
          <w:szCs w:val="22"/>
        </w:rPr>
        <w:t>3</w:t>
      </w:r>
    </w:p>
    <w:p w14:paraId="43A7192B" w14:textId="55D22568" w:rsidR="00471954" w:rsidRPr="005E7D9E" w:rsidRDefault="00471954" w:rsidP="00471954">
      <w:pPr>
        <w:bidi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bidi="ps-AF"/>
        </w:rPr>
        <w:t>تلفون:</w:t>
      </w:r>
      <w:r>
        <w:rPr>
          <w:rFonts w:ascii="Arial" w:hAnsi="Arial" w:cs="Arial"/>
          <w:sz w:val="22"/>
          <w:szCs w:val="22"/>
          <w:rtl/>
          <w:lang w:bidi="ps-AF"/>
        </w:rPr>
        <w:t xml:space="preserve"> 3477-442 (800)</w:t>
      </w:r>
    </w:p>
    <w:p w14:paraId="2A23537B" w14:textId="6FA7D8DF" w:rsidR="004E7A56" w:rsidRDefault="000A2AD7" w:rsidP="000A2AD7">
      <w:pPr>
        <w:bidi/>
        <w:spacing w:line="264" w:lineRule="auto"/>
        <w:jc w:val="both"/>
        <w:rPr>
          <w:rStyle w:val="Hyperlink"/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ایمیل: </w:t>
      </w:r>
      <w:r w:rsidR="004E7A56" w:rsidRPr="005E7D9E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5E7D9E" w:rsidRPr="00054381">
          <w:rPr>
            <w:rStyle w:val="Hyperlink"/>
            <w:rFonts w:ascii="Arial" w:hAnsi="Arial" w:cs="Arial"/>
            <w:sz w:val="22"/>
            <w:szCs w:val="22"/>
          </w:rPr>
          <w:t>dvrhearingappeals@dwd.wisconsin.gov</w:t>
        </w:r>
      </w:hyperlink>
    </w:p>
    <w:p w14:paraId="37415532" w14:textId="0D542A9E" w:rsidR="00417F65" w:rsidRDefault="00417F65" w:rsidP="00054381">
      <w:pPr>
        <w:spacing w:line="264" w:lineRule="auto"/>
        <w:rPr>
          <w:rStyle w:val="Hyperlink"/>
          <w:rFonts w:ascii="Arial" w:hAnsi="Arial" w:cs="Arial"/>
          <w:sz w:val="22"/>
          <w:szCs w:val="22"/>
          <w:rtl/>
        </w:rPr>
      </w:pPr>
    </w:p>
    <w:p w14:paraId="70F3A156" w14:textId="59065D74" w:rsidR="00417F65" w:rsidRPr="005E7D9E" w:rsidRDefault="00417F65" w:rsidP="00054381">
      <w:pPr>
        <w:spacing w:line="264" w:lineRule="auto"/>
        <w:rPr>
          <w:rFonts w:ascii="Arial" w:hAnsi="Arial" w:cs="Arial"/>
          <w:sz w:val="22"/>
          <w:szCs w:val="22"/>
        </w:rPr>
        <w:sectPr w:rsidR="00417F65" w:rsidRPr="005E7D9E" w:rsidSect="00E539C9">
          <w:type w:val="continuous"/>
          <w:pgSz w:w="12240" w:h="15840" w:code="1"/>
          <w:pgMar w:top="662" w:right="1080" w:bottom="720" w:left="1080" w:header="432" w:footer="576" w:gutter="0"/>
          <w:cols w:num="2" w:space="720"/>
          <w:docGrid w:linePitch="360"/>
        </w:sectPr>
      </w:pPr>
    </w:p>
    <w:bookmarkEnd w:id="0"/>
    <w:p w14:paraId="053F8492" w14:textId="77777777" w:rsidR="000A2AD7" w:rsidRDefault="000A2AD7" w:rsidP="000A2AD7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0A2AD7">
        <w:rPr>
          <w:rStyle w:val="Strong"/>
          <w:rFonts w:asciiTheme="minorBidi" w:hAnsiTheme="minorBidi" w:cstheme="minorBidi"/>
          <w:sz w:val="22"/>
          <w:szCs w:val="22"/>
          <w:rtl/>
        </w:rPr>
        <w:t xml:space="preserve">حمایت از حقوق </w:t>
      </w:r>
      <w:r>
        <w:rPr>
          <w:rStyle w:val="Strong"/>
          <w:rFonts w:asciiTheme="minorBidi" w:hAnsiTheme="minorBidi" w:cstheme="minorBidi" w:hint="cs"/>
          <w:sz w:val="22"/>
          <w:szCs w:val="22"/>
          <w:rtl/>
          <w:lang w:bidi="ps-AF"/>
        </w:rPr>
        <w:t>متقاضی</w:t>
      </w:r>
      <w:r w:rsidRPr="000A2AD7">
        <w:rPr>
          <w:rStyle w:val="Strong"/>
          <w:rFonts w:asciiTheme="minorBidi" w:hAnsiTheme="minorBidi" w:cstheme="minorBidi"/>
          <w:sz w:val="22"/>
          <w:szCs w:val="22"/>
        </w:rPr>
        <w:t>:</w:t>
      </w:r>
      <w:r>
        <w:rPr>
          <w:rStyle w:val="Strong"/>
          <w:rFonts w:asciiTheme="minorBidi" w:hAnsiTheme="minorBidi" w:cstheme="minorBidi" w:hint="cs"/>
          <w:sz w:val="22"/>
          <w:szCs w:val="22"/>
          <w:rtl/>
          <w:lang w:bidi="ps-AF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>اگر در ارتباط با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 xml:space="preserve"> مسائل مربوط به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 ادارهٔ</w:t>
      </w:r>
      <w:r w:rsidRPr="000A2AD7">
        <w:rPr>
          <w:rFonts w:asciiTheme="minorBidi" w:hAnsiTheme="minorBidi" w:cstheme="minorBidi"/>
          <w:sz w:val="22"/>
          <w:szCs w:val="22"/>
        </w:rPr>
        <w:t xml:space="preserve">DVR 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 xml:space="preserve"> به کمک ضرورت دارید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 یا اگر می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>‌خواهید در مورد حقوق تجدید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نظر، 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>پروسه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bidi="ps-AF"/>
        </w:rPr>
        <w:t>درخواست تجدید نظر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، و دریافت کمک حقوقی صحبت کنید، می‌توانید با </w:t>
      </w:r>
      <w:r w:rsidRPr="000A2AD7">
        <w:rPr>
          <w:rStyle w:val="Strong"/>
          <w:rFonts w:asciiTheme="minorBidi" w:hAnsiTheme="minorBidi" w:cstheme="minorBidi"/>
          <w:i/>
          <w:iCs/>
          <w:sz w:val="22"/>
          <w:szCs w:val="22"/>
          <w:rtl/>
        </w:rPr>
        <w:t>برنامهٔ کمک به مراجعین</w:t>
      </w:r>
      <w:r w:rsidRPr="000A2AD7">
        <w:rPr>
          <w:rStyle w:val="Strong"/>
          <w:rFonts w:asciiTheme="minorBidi" w:hAnsiTheme="minorBidi" w:cstheme="minorBidi"/>
          <w:sz w:val="22"/>
          <w:szCs w:val="22"/>
        </w:rPr>
        <w:t xml:space="preserve"> </w:t>
      </w:r>
      <w:r w:rsidRPr="000A2AD7">
        <w:rPr>
          <w:rStyle w:val="Strong"/>
          <w:rFonts w:asciiTheme="minorBidi" w:hAnsiTheme="minorBidi" w:cstheme="minorBidi"/>
          <w:i/>
          <w:iCs/>
          <w:sz w:val="22"/>
          <w:szCs w:val="22"/>
        </w:rPr>
        <w:t>(CAP)</w:t>
      </w:r>
      <w:r w:rsidRPr="000A2AD7">
        <w:rPr>
          <w:rFonts w:asciiTheme="minorBidi" w:hAnsiTheme="minorBidi" w:cstheme="minorBidi"/>
          <w:i/>
          <w:iCs/>
          <w:sz w:val="22"/>
          <w:szCs w:val="22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در </w:t>
      </w:r>
      <w:r w:rsidRPr="000A2AD7"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سازمان حقوق </w:t>
      </w:r>
      <w:r>
        <w:rPr>
          <w:rStyle w:val="Strong"/>
          <w:rFonts w:asciiTheme="minorBidi" w:hAnsiTheme="minorBidi" w:cstheme="minorBidi" w:hint="cs"/>
          <w:b w:val="0"/>
          <w:bCs w:val="0"/>
          <w:sz w:val="22"/>
          <w:szCs w:val="22"/>
          <w:rtl/>
          <w:lang w:bidi="ps-AF"/>
        </w:rPr>
        <w:t>معلولیت</w:t>
      </w:r>
      <w:r>
        <w:rPr>
          <w:rStyle w:val="Strong"/>
          <w:rFonts w:asciiTheme="minorBidi" w:hAnsiTheme="minorBidi" w:cstheme="minorBidi"/>
          <w:b w:val="0"/>
          <w:bCs w:val="0"/>
          <w:sz w:val="22"/>
          <w:szCs w:val="22"/>
          <w:rtl/>
        </w:rPr>
        <w:t xml:space="preserve"> ویسکا</w:t>
      </w:r>
      <w:r>
        <w:rPr>
          <w:rStyle w:val="Strong"/>
          <w:rFonts w:asciiTheme="minorBidi" w:hAnsiTheme="minorBidi" w:cstheme="minorBidi" w:hint="cs"/>
          <w:b w:val="0"/>
          <w:bCs w:val="0"/>
          <w:sz w:val="22"/>
          <w:szCs w:val="22"/>
          <w:rtl/>
          <w:lang w:bidi="ps-AF"/>
        </w:rPr>
        <w:t>نسین/</w:t>
      </w:r>
      <w:r w:rsidRPr="000A2A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7D9E">
        <w:rPr>
          <w:rFonts w:ascii="Arial" w:hAnsi="Arial" w:cs="Arial"/>
          <w:color w:val="000000"/>
          <w:sz w:val="22"/>
          <w:szCs w:val="22"/>
        </w:rPr>
        <w:t>Disability Rights Wisconsin</w:t>
      </w:r>
      <w:r w:rsidRPr="000A2AD7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>تماس بگیرید</w:t>
      </w:r>
      <w:r w:rsidRPr="000A2AD7">
        <w:rPr>
          <w:rFonts w:asciiTheme="minorBidi" w:hAnsiTheme="minorBidi" w:cstheme="minorBidi"/>
          <w:sz w:val="22"/>
          <w:szCs w:val="22"/>
        </w:rPr>
        <w:t>.</w:t>
      </w:r>
    </w:p>
    <w:p w14:paraId="165D1440" w14:textId="77777777" w:rsidR="000A2AD7" w:rsidRDefault="000A2AD7" w:rsidP="000A2AD7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3761571E" w14:textId="07601B01" w:rsidR="000A2AD7" w:rsidRDefault="000A2AD7" w:rsidP="00142077">
      <w:pPr>
        <w:rPr>
          <w:sz w:val="24"/>
          <w:szCs w:val="24"/>
        </w:rPr>
      </w:pPr>
    </w:p>
    <w:p w14:paraId="0CF8ACF7" w14:textId="77777777" w:rsidR="00142077" w:rsidRPr="000A2AD7" w:rsidRDefault="00142077" w:rsidP="00142077">
      <w:pPr>
        <w:rPr>
          <w:sz w:val="24"/>
          <w:szCs w:val="24"/>
        </w:rPr>
      </w:pPr>
    </w:p>
    <w:p w14:paraId="2C57DB8A" w14:textId="4DA94136" w:rsidR="000A2AD7" w:rsidRPr="000A2AD7" w:rsidRDefault="000A2AD7" w:rsidP="00142077">
      <w:pPr>
        <w:bidi/>
        <w:rPr>
          <w:rFonts w:asciiTheme="minorBidi" w:hAnsiTheme="minorBidi" w:cstheme="minorBidi"/>
          <w:sz w:val="22"/>
          <w:szCs w:val="22"/>
        </w:rPr>
      </w:pPr>
      <w:r w:rsidRPr="000A2AD7">
        <w:rPr>
          <w:rFonts w:asciiTheme="minorBidi" w:hAnsiTheme="minorBidi" w:cstheme="minorBidi"/>
          <w:sz w:val="22"/>
          <w:szCs w:val="22"/>
          <w:rtl/>
        </w:rPr>
        <w:t>می‌</w:t>
      </w:r>
      <w:r w:rsidR="00142077">
        <w:rPr>
          <w:rFonts w:asciiTheme="minorBidi" w:hAnsiTheme="minorBidi" w:cstheme="minorBidi"/>
          <w:sz w:val="22"/>
          <w:szCs w:val="22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 xml:space="preserve">توانید با </w:t>
      </w:r>
      <w:r w:rsidRPr="00142077">
        <w:rPr>
          <w:rFonts w:asciiTheme="minorBidi" w:hAnsiTheme="minorBidi" w:cstheme="minorBidi"/>
          <w:sz w:val="22"/>
          <w:szCs w:val="22"/>
          <w:rtl/>
        </w:rPr>
        <w:t xml:space="preserve">حقوق </w:t>
      </w:r>
      <w:r w:rsidR="00142077" w:rsidRPr="00142077">
        <w:rPr>
          <w:rFonts w:asciiTheme="minorBidi" w:hAnsiTheme="minorBidi" w:cstheme="minorBidi" w:hint="cs"/>
          <w:sz w:val="22"/>
          <w:szCs w:val="22"/>
          <w:rtl/>
          <w:lang w:bidi="ps-AF"/>
        </w:rPr>
        <w:t>معلولیت</w:t>
      </w:r>
      <w:r w:rsidRPr="00142077">
        <w:rPr>
          <w:rFonts w:asciiTheme="minorBidi" w:hAnsiTheme="minorBidi" w:cstheme="minorBidi"/>
          <w:sz w:val="22"/>
          <w:szCs w:val="22"/>
          <w:rtl/>
        </w:rPr>
        <w:t xml:space="preserve"> ویسکانسین</w:t>
      </w:r>
      <w:r w:rsidR="00142077" w:rsidRPr="00142077">
        <w:rPr>
          <w:rFonts w:asciiTheme="minorBidi" w:hAnsiTheme="minorBidi" w:cstheme="minorBidi" w:hint="cs"/>
          <w:sz w:val="22"/>
          <w:szCs w:val="22"/>
          <w:rtl/>
          <w:lang w:bidi="ps-AF"/>
        </w:rPr>
        <w:t>/</w:t>
      </w:r>
      <w:r w:rsidRPr="00142077">
        <w:rPr>
          <w:rFonts w:asciiTheme="minorBidi" w:hAnsiTheme="minorBidi" w:cstheme="minorBidi"/>
          <w:sz w:val="22"/>
          <w:szCs w:val="22"/>
        </w:rPr>
        <w:t xml:space="preserve"> Disability Rights Wisconsin</w:t>
      </w:r>
      <w:r w:rsidRPr="000A2AD7">
        <w:rPr>
          <w:rFonts w:asciiTheme="minorBidi" w:hAnsiTheme="minorBidi" w:cstheme="minorBidi"/>
          <w:sz w:val="22"/>
          <w:szCs w:val="22"/>
        </w:rPr>
        <w:t xml:space="preserve"> </w:t>
      </w:r>
      <w:r w:rsidRPr="000A2AD7">
        <w:rPr>
          <w:rFonts w:asciiTheme="minorBidi" w:hAnsiTheme="minorBidi" w:cstheme="minorBidi"/>
          <w:sz w:val="22"/>
          <w:szCs w:val="22"/>
          <w:rtl/>
        </w:rPr>
        <w:t>از طریق شمارهٔ رایگان زیر تماس بگیرید</w:t>
      </w:r>
      <w:r w:rsidRPr="000A2AD7">
        <w:rPr>
          <w:rFonts w:asciiTheme="minorBidi" w:hAnsiTheme="minorBidi" w:cstheme="minorBidi"/>
          <w:sz w:val="22"/>
          <w:szCs w:val="22"/>
        </w:rPr>
        <w:t>:</w:t>
      </w:r>
      <w:r w:rsidRPr="000A2AD7">
        <w:rPr>
          <w:rFonts w:asciiTheme="minorBidi" w:hAnsiTheme="minorBidi" w:cstheme="minorBidi"/>
          <w:sz w:val="22"/>
          <w:szCs w:val="22"/>
        </w:rPr>
        <w:br/>
      </w:r>
      <w:r w:rsidRPr="00142077">
        <w:rPr>
          <w:rFonts w:asciiTheme="minorBidi" w:hAnsiTheme="minorBidi" w:cstheme="minorBidi"/>
          <w:sz w:val="22"/>
          <w:szCs w:val="22"/>
        </w:rPr>
        <w:t>1-800-928-8778</w:t>
      </w:r>
      <w:r w:rsidR="00142077">
        <w:rPr>
          <w:rFonts w:asciiTheme="minorBidi" w:hAnsiTheme="minorBidi" w:cstheme="minorBidi" w:hint="cs"/>
          <w:sz w:val="22"/>
          <w:szCs w:val="22"/>
          <w:rtl/>
          <w:lang w:bidi="ps-AF"/>
        </w:rPr>
        <w:t>. همچنان</w:t>
      </w:r>
      <w:r w:rsidR="00142077" w:rsidRPr="000A2AD7">
        <w:rPr>
          <w:rFonts w:asciiTheme="minorBidi" w:hAnsiTheme="minorBidi" w:cstheme="minorBidi"/>
          <w:sz w:val="22"/>
          <w:szCs w:val="22"/>
          <w:rtl/>
        </w:rPr>
        <w:t xml:space="preserve"> می‌توانید به </w:t>
      </w:r>
      <w:r w:rsidR="00142077">
        <w:rPr>
          <w:rFonts w:asciiTheme="minorBidi" w:hAnsiTheme="minorBidi" w:cstheme="minorBidi" w:hint="cs"/>
          <w:sz w:val="22"/>
          <w:szCs w:val="22"/>
          <w:rtl/>
          <w:lang w:bidi="ps-AF"/>
        </w:rPr>
        <w:t>ویب سایت</w:t>
      </w:r>
      <w:r w:rsidR="00142077" w:rsidRPr="000A2AD7">
        <w:rPr>
          <w:rFonts w:asciiTheme="minorBidi" w:hAnsiTheme="minorBidi" w:cstheme="minorBidi"/>
          <w:sz w:val="22"/>
          <w:szCs w:val="22"/>
          <w:rtl/>
        </w:rPr>
        <w:t xml:space="preserve"> حقوق </w:t>
      </w:r>
      <w:r w:rsidR="00142077">
        <w:rPr>
          <w:rFonts w:asciiTheme="minorBidi" w:hAnsiTheme="minorBidi" w:cstheme="minorBidi" w:hint="cs"/>
          <w:sz w:val="22"/>
          <w:szCs w:val="22"/>
          <w:rtl/>
          <w:lang w:bidi="ps-AF"/>
        </w:rPr>
        <w:t>معلولیت</w:t>
      </w:r>
      <w:r w:rsidR="00142077" w:rsidRPr="000A2AD7">
        <w:rPr>
          <w:rFonts w:asciiTheme="minorBidi" w:hAnsiTheme="minorBidi" w:cstheme="minorBidi"/>
          <w:sz w:val="22"/>
          <w:szCs w:val="22"/>
          <w:rtl/>
        </w:rPr>
        <w:t xml:space="preserve"> ویسکانسین </w:t>
      </w:r>
      <w:r w:rsidR="00142077">
        <w:rPr>
          <w:rFonts w:asciiTheme="minorBidi" w:hAnsiTheme="minorBidi" w:cstheme="minorBidi" w:hint="cs"/>
          <w:sz w:val="22"/>
          <w:szCs w:val="22"/>
          <w:rtl/>
          <w:lang w:bidi="ps-AF"/>
        </w:rPr>
        <w:t xml:space="preserve">از طریق لینک زیر مراجعه کنید: </w:t>
      </w:r>
      <w:hyperlink r:id="rId14" w:history="1">
        <w:r w:rsidR="00142077" w:rsidRPr="00142077">
          <w:rPr>
            <w:rStyle w:val="Hyperlink"/>
            <w:rFonts w:asciiTheme="minorBidi" w:hAnsiTheme="minorBidi" w:cstheme="minorBidi" w:hint="cs"/>
            <w:sz w:val="22"/>
            <w:szCs w:val="22"/>
            <w:rtl/>
            <w:lang w:bidi="fa-IR"/>
          </w:rPr>
          <w:t>چگونه کمک دریافت کنیم – حقوق معلولیت ویسکانسین</w:t>
        </w:r>
      </w:hyperlink>
      <w:r w:rsidRPr="000A2AD7">
        <w:rPr>
          <w:rFonts w:asciiTheme="minorBidi" w:hAnsiTheme="minorBidi" w:cstheme="minorBidi"/>
          <w:sz w:val="22"/>
          <w:szCs w:val="22"/>
        </w:rPr>
        <w:br/>
      </w:r>
    </w:p>
    <w:p w14:paraId="48A79F26" w14:textId="0BDEA06A" w:rsidR="000A2AD7" w:rsidRPr="000A2AD7" w:rsidRDefault="000A2AD7" w:rsidP="000A2AD7">
      <w:pPr>
        <w:bidi/>
        <w:rPr>
          <w:rFonts w:asciiTheme="minorBidi" w:hAnsiTheme="minorBidi" w:cstheme="minorBidi"/>
          <w:color w:val="000000"/>
          <w:sz w:val="22"/>
          <w:szCs w:val="22"/>
          <w:rtl/>
        </w:rPr>
      </w:pPr>
    </w:p>
    <w:p w14:paraId="3A535E8A" w14:textId="7A611BAF" w:rsidR="005E7D9E" w:rsidRPr="005E7D9E" w:rsidRDefault="005E7D9E" w:rsidP="00054381">
      <w:pPr>
        <w:rPr>
          <w:rFonts w:ascii="Arial" w:hAnsi="Arial" w:cs="Arial"/>
          <w:color w:val="000000"/>
          <w:sz w:val="22"/>
          <w:szCs w:val="22"/>
        </w:rPr>
      </w:pPr>
    </w:p>
    <w:p w14:paraId="6B76D498" w14:textId="1601EB29" w:rsidR="00142077" w:rsidRPr="00142077" w:rsidRDefault="00142077" w:rsidP="00142077">
      <w:pPr>
        <w:pStyle w:val="NormalWeb"/>
        <w:bidi/>
        <w:spacing w:before="0" w:beforeAutospacing="0" w:after="0" w:afterAutospacing="0"/>
        <w:rPr>
          <w:i/>
          <w:iCs/>
          <w:sz w:val="22"/>
          <w:szCs w:val="22"/>
        </w:rPr>
      </w:pPr>
      <w:r w:rsidRPr="00142077">
        <w:rPr>
          <w:i/>
          <w:iCs/>
          <w:sz w:val="22"/>
          <w:szCs w:val="22"/>
          <w:rtl/>
        </w:rPr>
        <w:t xml:space="preserve">ادارهٔ </w:t>
      </w:r>
      <w:r>
        <w:rPr>
          <w:rFonts w:hint="cs"/>
          <w:i/>
          <w:iCs/>
          <w:sz w:val="22"/>
          <w:szCs w:val="22"/>
          <w:rtl/>
          <w:lang w:bidi="ps-AF"/>
        </w:rPr>
        <w:t>انکشافی</w:t>
      </w:r>
      <w:r w:rsidRPr="00142077">
        <w:rPr>
          <w:i/>
          <w:iCs/>
          <w:sz w:val="22"/>
          <w:szCs w:val="22"/>
          <w:rtl/>
        </w:rPr>
        <w:t xml:space="preserve"> نیروی کار</w:t>
      </w:r>
      <w:r>
        <w:rPr>
          <w:i/>
          <w:iCs/>
          <w:sz w:val="22"/>
          <w:szCs w:val="22"/>
        </w:rPr>
        <w:t xml:space="preserve"> </w:t>
      </w:r>
      <w:r>
        <w:rPr>
          <w:rFonts w:hint="cs"/>
          <w:i/>
          <w:iCs/>
          <w:sz w:val="22"/>
          <w:szCs w:val="22"/>
          <w:rtl/>
          <w:lang w:bidi="ps-AF"/>
        </w:rPr>
        <w:t xml:space="preserve"> یک</w:t>
      </w:r>
      <w:r w:rsidRPr="00142077">
        <w:rPr>
          <w:i/>
          <w:iCs/>
          <w:sz w:val="22"/>
          <w:szCs w:val="22"/>
          <w:rtl/>
        </w:rPr>
        <w:t xml:space="preserve"> نهاد</w:t>
      </w:r>
      <w:r>
        <w:rPr>
          <w:rFonts w:hint="cs"/>
          <w:i/>
          <w:iCs/>
          <w:sz w:val="22"/>
          <w:szCs w:val="22"/>
          <w:rtl/>
          <w:lang w:bidi="ps-AF"/>
        </w:rPr>
        <w:t xml:space="preserve"> فرصت های</w:t>
      </w:r>
      <w:r w:rsidRPr="00142077">
        <w:rPr>
          <w:i/>
          <w:iCs/>
          <w:sz w:val="22"/>
          <w:szCs w:val="22"/>
          <w:rtl/>
        </w:rPr>
        <w:t xml:space="preserve"> برابر در زمینهٔ استخدام و ارائهٔ خدمات است. اگر شما دارای معلولیت هستید و برای دریافت این </w:t>
      </w:r>
      <w:r>
        <w:rPr>
          <w:rFonts w:hint="cs"/>
          <w:i/>
          <w:iCs/>
          <w:sz w:val="22"/>
          <w:szCs w:val="22"/>
          <w:rtl/>
          <w:lang w:bidi="ps-AF"/>
        </w:rPr>
        <w:t>معلومات</w:t>
      </w:r>
      <w:r w:rsidRPr="00142077">
        <w:rPr>
          <w:i/>
          <w:iCs/>
          <w:sz w:val="22"/>
          <w:szCs w:val="22"/>
          <w:rtl/>
        </w:rPr>
        <w:t xml:space="preserve"> به کمک </w:t>
      </w:r>
      <w:r>
        <w:rPr>
          <w:rFonts w:hint="cs"/>
          <w:i/>
          <w:iCs/>
          <w:sz w:val="22"/>
          <w:szCs w:val="22"/>
          <w:rtl/>
          <w:lang w:bidi="ps-AF"/>
        </w:rPr>
        <w:t>ضرورت</w:t>
      </w:r>
      <w:r w:rsidRPr="00142077">
        <w:rPr>
          <w:i/>
          <w:iCs/>
          <w:sz w:val="22"/>
          <w:szCs w:val="22"/>
          <w:rtl/>
        </w:rPr>
        <w:t xml:space="preserve"> دارید، لطفاً شمارهٔ 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 xml:space="preserve">7-1-1 </w:t>
      </w:r>
      <w:r>
        <w:rPr>
          <w:rFonts w:ascii="Arial" w:hAnsi="Arial" w:cs="Arial" w:hint="cs"/>
          <w:i/>
          <w:iCs/>
          <w:color w:val="000000"/>
          <w:sz w:val="22"/>
          <w:szCs w:val="22"/>
          <w:rtl/>
          <w:lang w:bidi="ps-AF"/>
        </w:rPr>
        <w:t xml:space="preserve"> </w:t>
      </w:r>
      <w:r w:rsidRPr="00142077">
        <w:rPr>
          <w:i/>
          <w:iCs/>
          <w:sz w:val="22"/>
          <w:szCs w:val="22"/>
          <w:rtl/>
        </w:rPr>
        <w:t xml:space="preserve">را برای خدمات تماس </w:t>
      </w:r>
      <w:r>
        <w:rPr>
          <w:rFonts w:hint="cs"/>
          <w:i/>
          <w:iCs/>
          <w:sz w:val="22"/>
          <w:szCs w:val="22"/>
          <w:rtl/>
          <w:lang w:bidi="ps-AF"/>
        </w:rPr>
        <w:t>ویسکانسین دایل نمایید</w:t>
      </w:r>
      <w:r w:rsidRPr="00142077">
        <w:rPr>
          <w:i/>
          <w:iCs/>
          <w:sz w:val="22"/>
          <w:szCs w:val="22"/>
          <w:rtl/>
        </w:rPr>
        <w:t>. برای ادارهٔ بازتوانی حرفه</w:t>
      </w:r>
      <w:r>
        <w:rPr>
          <w:rFonts w:hint="cs"/>
          <w:i/>
          <w:iCs/>
          <w:sz w:val="22"/>
          <w:szCs w:val="22"/>
          <w:rtl/>
          <w:lang w:bidi="ps-AF"/>
        </w:rPr>
        <w:t xml:space="preserve"> </w:t>
      </w:r>
      <w:r w:rsidRPr="00142077">
        <w:rPr>
          <w:i/>
          <w:iCs/>
          <w:sz w:val="22"/>
          <w:szCs w:val="22"/>
          <w:rtl/>
        </w:rPr>
        <w:t>‌ای</w:t>
      </w:r>
      <w:r w:rsidRPr="0014207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  <w:rtl/>
        </w:rPr>
        <w:t>، لطفاً با شمارهٔ</w:t>
      </w:r>
      <w:r>
        <w:rPr>
          <w:rFonts w:hint="cs"/>
          <w:i/>
          <w:iCs/>
          <w:sz w:val="22"/>
          <w:szCs w:val="22"/>
          <w:rtl/>
          <w:lang w:bidi="ps-AF"/>
        </w:rPr>
        <w:t xml:space="preserve"> </w:t>
      </w:r>
      <w:r w:rsidRPr="00054381">
        <w:rPr>
          <w:rFonts w:ascii="Arial" w:hAnsi="Arial" w:cs="Arial"/>
          <w:i/>
          <w:iCs/>
          <w:color w:val="000000"/>
          <w:sz w:val="22"/>
          <w:szCs w:val="22"/>
        </w:rPr>
        <w:t>(608) 261-0050</w:t>
      </w:r>
      <w:r w:rsidRPr="00142077">
        <w:rPr>
          <w:i/>
          <w:iCs/>
          <w:sz w:val="22"/>
          <w:szCs w:val="22"/>
          <w:rtl/>
        </w:rPr>
        <w:t xml:space="preserve"> تماس بگیرید تا </w:t>
      </w:r>
      <w:r>
        <w:rPr>
          <w:rFonts w:hint="cs"/>
          <w:i/>
          <w:iCs/>
          <w:sz w:val="22"/>
          <w:szCs w:val="22"/>
          <w:rtl/>
          <w:lang w:bidi="ps-AF"/>
        </w:rPr>
        <w:t>معلومات</w:t>
      </w:r>
      <w:r w:rsidRPr="00142077">
        <w:rPr>
          <w:i/>
          <w:iCs/>
          <w:sz w:val="22"/>
          <w:szCs w:val="22"/>
          <w:rtl/>
        </w:rPr>
        <w:t xml:space="preserve"> را در </w:t>
      </w:r>
      <w:r>
        <w:rPr>
          <w:rFonts w:hint="cs"/>
          <w:i/>
          <w:iCs/>
          <w:sz w:val="22"/>
          <w:szCs w:val="22"/>
          <w:rtl/>
          <w:lang w:bidi="ps-AF"/>
        </w:rPr>
        <w:t>فارمت</w:t>
      </w:r>
      <w:r w:rsidRPr="00142077">
        <w:rPr>
          <w:i/>
          <w:iCs/>
          <w:sz w:val="22"/>
          <w:szCs w:val="22"/>
          <w:rtl/>
        </w:rPr>
        <w:t xml:space="preserve"> </w:t>
      </w:r>
      <w:r>
        <w:rPr>
          <w:rFonts w:hint="cs"/>
          <w:i/>
          <w:iCs/>
          <w:sz w:val="22"/>
          <w:szCs w:val="22"/>
          <w:rtl/>
          <w:lang w:bidi="ps-AF"/>
        </w:rPr>
        <w:t>بدیل</w:t>
      </w:r>
      <w:r w:rsidRPr="00142077">
        <w:rPr>
          <w:i/>
          <w:iCs/>
          <w:sz w:val="22"/>
          <w:szCs w:val="22"/>
          <w:rtl/>
        </w:rPr>
        <w:t>، از جمله ترجمه به زبان دیگر، درخواست نمایید</w:t>
      </w:r>
      <w:r w:rsidRPr="00142077">
        <w:rPr>
          <w:i/>
          <w:iCs/>
          <w:sz w:val="22"/>
          <w:szCs w:val="22"/>
        </w:rPr>
        <w:t>.</w:t>
      </w:r>
    </w:p>
    <w:p w14:paraId="4AC4C563" w14:textId="77777777" w:rsidR="00142077" w:rsidRPr="00054381" w:rsidRDefault="00142077" w:rsidP="00054381">
      <w:pPr>
        <w:rPr>
          <w:rFonts w:ascii="Arial" w:hAnsi="Arial" w:cs="Arial"/>
          <w:i/>
          <w:iCs/>
          <w:sz w:val="22"/>
          <w:szCs w:val="22"/>
        </w:rPr>
      </w:pPr>
    </w:p>
    <w:sectPr w:rsidR="00142077" w:rsidRPr="00054381" w:rsidSect="007E6E99">
      <w:type w:val="continuous"/>
      <w:pgSz w:w="12240" w:h="15840" w:code="1"/>
      <w:pgMar w:top="662" w:right="1080" w:bottom="720" w:left="108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CD25" w14:textId="77777777" w:rsidR="00234FC5" w:rsidRDefault="00234FC5">
      <w:r>
        <w:separator/>
      </w:r>
    </w:p>
  </w:endnote>
  <w:endnote w:type="continuationSeparator" w:id="0">
    <w:p w14:paraId="1802A756" w14:textId="77777777" w:rsidR="00234FC5" w:rsidRDefault="0023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4056" w14:textId="0F6E9160" w:rsidR="00E539C9" w:rsidRPr="00E539C9" w:rsidRDefault="00E539C9" w:rsidP="00E539C9">
    <w:pPr>
      <w:pStyle w:val="NormalWeb"/>
      <w:tabs>
        <w:tab w:val="right" w:pos="4410"/>
        <w:tab w:val="left" w:pos="8550"/>
        <w:tab w:val="right" w:pos="9180"/>
        <w:tab w:val="right" w:pos="9900"/>
      </w:tabs>
      <w:bidi/>
      <w:jc w:val="right"/>
      <w:rPr>
        <w:sz w:val="18"/>
        <w:szCs w:val="18"/>
      </w:rPr>
    </w:pPr>
    <w:bookmarkStart w:id="1" w:name="_Hlk199943324"/>
    <w:bookmarkStart w:id="2" w:name="_Hlk199943325"/>
    <w:r w:rsidRPr="006B6347">
      <w:rPr>
        <w:rFonts w:ascii="Arial" w:hAnsi="Arial" w:cs="Arial"/>
        <w:sz w:val="18"/>
        <w:szCs w:val="18"/>
      </w:rPr>
      <w:t xml:space="preserve"> </w:t>
    </w:r>
    <w:r w:rsidRPr="00C246CE">
      <w:rPr>
        <w:rFonts w:ascii="Arial" w:hAnsi="Arial" w:cs="Arial"/>
        <w:sz w:val="18"/>
        <w:szCs w:val="18"/>
      </w:rPr>
      <w:t xml:space="preserve"> </w:t>
    </w:r>
    <w:bookmarkEnd w:id="1"/>
    <w:bookmarkEnd w:id="2"/>
    <w:r w:rsidRPr="00417F65">
      <w:rPr>
        <w:sz w:val="18"/>
        <w:szCs w:val="18"/>
        <w:rtl/>
      </w:rPr>
      <w:t xml:space="preserve">ادارهٔ </w:t>
    </w:r>
    <w:r w:rsidRPr="00417F65">
      <w:rPr>
        <w:rFonts w:hint="cs"/>
        <w:sz w:val="18"/>
        <w:szCs w:val="18"/>
        <w:rtl/>
      </w:rPr>
      <w:t xml:space="preserve">باز توانی حرفه ای: </w:t>
    </w:r>
    <w:r w:rsidRPr="00417F65">
      <w:rPr>
        <w:sz w:val="18"/>
        <w:szCs w:val="18"/>
      </w:rPr>
      <w:t xml:space="preserve"> </w:t>
    </w:r>
    <w:r w:rsidRPr="00417F65">
      <w:rPr>
        <w:sz w:val="18"/>
        <w:szCs w:val="18"/>
        <w:rtl/>
      </w:rPr>
      <w:t>شریک</w:t>
    </w:r>
    <w:r w:rsidRPr="00417F65">
      <w:rPr>
        <w:rFonts w:hint="cs"/>
        <w:sz w:val="18"/>
        <w:szCs w:val="18"/>
        <w:rtl/>
      </w:rPr>
      <w:t xml:space="preserve"> با افتخار</w:t>
    </w:r>
    <w:r w:rsidRPr="00417F65">
      <w:rPr>
        <w:sz w:val="18"/>
        <w:szCs w:val="18"/>
        <w:rtl/>
      </w:rPr>
      <w:t xml:space="preserve"> شبکهٔ مراکز کاریابی </w:t>
    </w:r>
    <w:r w:rsidRPr="00417F65">
      <w:rPr>
        <w:rFonts w:hint="cs"/>
        <w:sz w:val="18"/>
        <w:szCs w:val="18"/>
        <w:rtl/>
      </w:rPr>
      <w:t>امریکا</w:t>
    </w:r>
    <w:r w:rsidRPr="00E539C9">
      <w:rPr>
        <w:rFonts w:ascii="Arial" w:hAnsi="Arial" w:cs="Arial"/>
        <w:sz w:val="18"/>
        <w:szCs w:val="18"/>
      </w:rPr>
      <w:t>DVR-19446-E</w:t>
    </w:r>
    <w:r w:rsidR="00C96499">
      <w:rPr>
        <w:rFonts w:ascii="Arial" w:hAnsi="Arial" w:cs="Arial"/>
        <w:sz w:val="18"/>
        <w:szCs w:val="18"/>
      </w:rPr>
      <w:t>-FA</w:t>
    </w:r>
    <w:r w:rsidRPr="00E539C9">
      <w:rPr>
        <w:rFonts w:ascii="Arial" w:hAnsi="Arial" w:cs="Arial"/>
        <w:sz w:val="18"/>
        <w:szCs w:val="18"/>
      </w:rPr>
      <w:t xml:space="preserve"> (R.</w:t>
    </w:r>
    <w:r w:rsidR="00C96499">
      <w:rPr>
        <w:rFonts w:ascii="Arial" w:hAnsi="Arial" w:cs="Arial"/>
        <w:sz w:val="18"/>
        <w:szCs w:val="18"/>
      </w:rPr>
      <w:t xml:space="preserve"> 0</w:t>
    </w:r>
    <w:r w:rsidR="00725ECB">
      <w:rPr>
        <w:rFonts w:ascii="Arial" w:hAnsi="Arial" w:cs="Arial"/>
        <w:sz w:val="18"/>
        <w:szCs w:val="18"/>
      </w:rPr>
      <w:t>7</w:t>
    </w:r>
    <w:r w:rsidR="00C96499">
      <w:rPr>
        <w:rFonts w:ascii="Arial" w:hAnsi="Arial" w:cs="Arial"/>
        <w:sz w:val="18"/>
        <w:szCs w:val="18"/>
      </w:rPr>
      <w:t xml:space="preserve">/2025)                       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E539C9">
      <w:rPr>
        <w:rFonts w:ascii="Arial" w:hAnsi="Arial" w:cs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9945" w14:textId="77777777" w:rsidR="00234FC5" w:rsidRDefault="00234FC5">
      <w:r>
        <w:separator/>
      </w:r>
    </w:p>
  </w:footnote>
  <w:footnote w:type="continuationSeparator" w:id="0">
    <w:p w14:paraId="2B526343" w14:textId="77777777" w:rsidR="00234FC5" w:rsidRDefault="0023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455E"/>
    <w:lvl w:ilvl="0">
      <w:numFmt w:val="bullet"/>
      <w:lvlText w:val="*"/>
      <w:lvlJc w:val="left"/>
    </w:lvl>
  </w:abstractNum>
  <w:abstractNum w:abstractNumId="1" w15:restartNumberingAfterBreak="0">
    <w:nsid w:val="062E3A5B"/>
    <w:multiLevelType w:val="hybridMultilevel"/>
    <w:tmpl w:val="981C0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EF5"/>
    <w:multiLevelType w:val="hybridMultilevel"/>
    <w:tmpl w:val="4AAE5536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6A189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9B0306"/>
    <w:multiLevelType w:val="hybridMultilevel"/>
    <w:tmpl w:val="EFBCACFE"/>
    <w:lvl w:ilvl="0" w:tplc="37CA97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B6FD7"/>
    <w:multiLevelType w:val="hybridMultilevel"/>
    <w:tmpl w:val="EC6EBE04"/>
    <w:lvl w:ilvl="0" w:tplc="37CA97C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A3E1D1F"/>
    <w:multiLevelType w:val="hybridMultilevel"/>
    <w:tmpl w:val="C7DE050A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B2EB3"/>
    <w:multiLevelType w:val="hybridMultilevel"/>
    <w:tmpl w:val="9BD00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494C"/>
    <w:multiLevelType w:val="hybridMultilevel"/>
    <w:tmpl w:val="9664ED20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A0F10"/>
    <w:multiLevelType w:val="hybridMultilevel"/>
    <w:tmpl w:val="247CF5C8"/>
    <w:lvl w:ilvl="0" w:tplc="3AB8107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BF2"/>
    <w:multiLevelType w:val="hybridMultilevel"/>
    <w:tmpl w:val="E5F6B664"/>
    <w:lvl w:ilvl="0" w:tplc="2DB009F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670AC"/>
    <w:multiLevelType w:val="hybridMultilevel"/>
    <w:tmpl w:val="A9B0436A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abstractNum w:abstractNumId="11" w15:restartNumberingAfterBreak="0">
    <w:nsid w:val="1FEC4C72"/>
    <w:multiLevelType w:val="hybridMultilevel"/>
    <w:tmpl w:val="D9C85312"/>
    <w:lvl w:ilvl="0" w:tplc="AEF69E7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38D5"/>
    <w:multiLevelType w:val="hybridMultilevel"/>
    <w:tmpl w:val="0AD8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445C6"/>
    <w:multiLevelType w:val="hybridMultilevel"/>
    <w:tmpl w:val="FE5CC0CE"/>
    <w:lvl w:ilvl="0" w:tplc="A4B43B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95878"/>
    <w:multiLevelType w:val="hybridMultilevel"/>
    <w:tmpl w:val="8FFE71A4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2DF82CC7"/>
    <w:multiLevelType w:val="hybridMultilevel"/>
    <w:tmpl w:val="14905F26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B369AB"/>
    <w:multiLevelType w:val="hybridMultilevel"/>
    <w:tmpl w:val="FFDA14C4"/>
    <w:lvl w:ilvl="0" w:tplc="5F70D9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656746"/>
    <w:multiLevelType w:val="hybridMultilevel"/>
    <w:tmpl w:val="8ED405C2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CFD6ECA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  <w:sz w:val="24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45BC6E2C"/>
    <w:multiLevelType w:val="hybridMultilevel"/>
    <w:tmpl w:val="B0425E36"/>
    <w:lvl w:ilvl="0" w:tplc="2DB009F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CFD6ECA4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  <w:color w:val="auto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56107644"/>
    <w:multiLevelType w:val="hybridMultilevel"/>
    <w:tmpl w:val="E24C3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632E5B"/>
    <w:multiLevelType w:val="hybridMultilevel"/>
    <w:tmpl w:val="0A826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01668"/>
    <w:multiLevelType w:val="hybridMultilevel"/>
    <w:tmpl w:val="ABEAE394"/>
    <w:lvl w:ilvl="0" w:tplc="CFD6EC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225A68"/>
    <w:multiLevelType w:val="hybridMultilevel"/>
    <w:tmpl w:val="0FB00EB4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AB7E8E"/>
    <w:multiLevelType w:val="hybridMultilevel"/>
    <w:tmpl w:val="A7E23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01328"/>
    <w:multiLevelType w:val="hybridMultilevel"/>
    <w:tmpl w:val="21284958"/>
    <w:lvl w:ilvl="0" w:tplc="5F70D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-2160"/>
        </w:tabs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1440"/>
        </w:tabs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</w:abstractNum>
  <w:num w:numId="1" w16cid:durableId="719132228">
    <w:abstractNumId w:val="20"/>
  </w:num>
  <w:num w:numId="2" w16cid:durableId="990183624">
    <w:abstractNumId w:val="1"/>
  </w:num>
  <w:num w:numId="3" w16cid:durableId="96713068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593637601">
    <w:abstractNumId w:val="3"/>
  </w:num>
  <w:num w:numId="5" w16cid:durableId="762653633">
    <w:abstractNumId w:val="4"/>
  </w:num>
  <w:num w:numId="6" w16cid:durableId="539558559">
    <w:abstractNumId w:val="2"/>
  </w:num>
  <w:num w:numId="7" w16cid:durableId="280039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4764164">
    <w:abstractNumId w:val="1"/>
  </w:num>
  <w:num w:numId="9" w16cid:durableId="686836898">
    <w:abstractNumId w:val="11"/>
  </w:num>
  <w:num w:numId="10" w16cid:durableId="2009020560">
    <w:abstractNumId w:val="10"/>
  </w:num>
  <w:num w:numId="11" w16cid:durableId="1575162010">
    <w:abstractNumId w:val="7"/>
  </w:num>
  <w:num w:numId="12" w16cid:durableId="2136363992">
    <w:abstractNumId w:val="18"/>
  </w:num>
  <w:num w:numId="13" w16cid:durableId="1711953656">
    <w:abstractNumId w:val="5"/>
  </w:num>
  <w:num w:numId="14" w16cid:durableId="1804696203">
    <w:abstractNumId w:val="17"/>
  </w:num>
  <w:num w:numId="15" w16cid:durableId="1532497502">
    <w:abstractNumId w:val="21"/>
  </w:num>
  <w:num w:numId="16" w16cid:durableId="655039912">
    <w:abstractNumId w:val="8"/>
  </w:num>
  <w:num w:numId="17" w16cid:durableId="639578511">
    <w:abstractNumId w:val="12"/>
  </w:num>
  <w:num w:numId="18" w16cid:durableId="1476606305">
    <w:abstractNumId w:val="9"/>
  </w:num>
  <w:num w:numId="19" w16cid:durableId="1516460071">
    <w:abstractNumId w:val="21"/>
  </w:num>
  <w:num w:numId="20" w16cid:durableId="1987114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6123612">
    <w:abstractNumId w:val="19"/>
  </w:num>
  <w:num w:numId="22" w16cid:durableId="1542159710">
    <w:abstractNumId w:val="13"/>
  </w:num>
  <w:num w:numId="23" w16cid:durableId="507449170">
    <w:abstractNumId w:val="24"/>
  </w:num>
  <w:num w:numId="24" w16cid:durableId="2146239560">
    <w:abstractNumId w:val="15"/>
  </w:num>
  <w:num w:numId="25" w16cid:durableId="1538660198">
    <w:abstractNumId w:val="16"/>
  </w:num>
  <w:num w:numId="26" w16cid:durableId="1379008783">
    <w:abstractNumId w:val="22"/>
  </w:num>
  <w:num w:numId="27" w16cid:durableId="703794774">
    <w:abstractNumId w:val="7"/>
  </w:num>
  <w:num w:numId="28" w16cid:durableId="1733120657">
    <w:abstractNumId w:val="18"/>
  </w:num>
  <w:num w:numId="29" w16cid:durableId="629440200">
    <w:abstractNumId w:val="17"/>
  </w:num>
  <w:num w:numId="30" w16cid:durableId="1568568720">
    <w:abstractNumId w:val="5"/>
  </w:num>
  <w:num w:numId="31" w16cid:durableId="215506141">
    <w:abstractNumId w:val="6"/>
  </w:num>
  <w:num w:numId="32" w16cid:durableId="1143932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1By4DTVFcYBsO8iG3t+EPrPAw3YwrmAmOzxMxmWs0FniYl3Me0YlBN94i/Qv20Z04j0o6zfGAnFItHoOfDWFQ==" w:salt="io9Lp5tAJ8aTW0QP3Sa6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26"/>
    <w:rsid w:val="0001038C"/>
    <w:rsid w:val="00013513"/>
    <w:rsid w:val="00017D96"/>
    <w:rsid w:val="0002738C"/>
    <w:rsid w:val="00036087"/>
    <w:rsid w:val="00054381"/>
    <w:rsid w:val="00077530"/>
    <w:rsid w:val="0007755B"/>
    <w:rsid w:val="00094F22"/>
    <w:rsid w:val="000A2AD7"/>
    <w:rsid w:val="000B352C"/>
    <w:rsid w:val="000B5D81"/>
    <w:rsid w:val="000B7CBF"/>
    <w:rsid w:val="000E07F3"/>
    <w:rsid w:val="000F593C"/>
    <w:rsid w:val="00101551"/>
    <w:rsid w:val="00102363"/>
    <w:rsid w:val="0011002A"/>
    <w:rsid w:val="00123D97"/>
    <w:rsid w:val="00142077"/>
    <w:rsid w:val="00150858"/>
    <w:rsid w:val="0015241B"/>
    <w:rsid w:val="00154C24"/>
    <w:rsid w:val="00185CBA"/>
    <w:rsid w:val="00195C8B"/>
    <w:rsid w:val="001A0A88"/>
    <w:rsid w:val="001A4E83"/>
    <w:rsid w:val="001B1A34"/>
    <w:rsid w:val="001C01CB"/>
    <w:rsid w:val="001D37A2"/>
    <w:rsid w:val="001E34AD"/>
    <w:rsid w:val="001E68E6"/>
    <w:rsid w:val="002255D3"/>
    <w:rsid w:val="00232791"/>
    <w:rsid w:val="00233ED2"/>
    <w:rsid w:val="0023487A"/>
    <w:rsid w:val="00234FC5"/>
    <w:rsid w:val="002444E7"/>
    <w:rsid w:val="00252143"/>
    <w:rsid w:val="00253A90"/>
    <w:rsid w:val="00281E52"/>
    <w:rsid w:val="00294974"/>
    <w:rsid w:val="00297E6B"/>
    <w:rsid w:val="002A1C0C"/>
    <w:rsid w:val="002B6B30"/>
    <w:rsid w:val="002C0772"/>
    <w:rsid w:val="002C5A34"/>
    <w:rsid w:val="002C6D53"/>
    <w:rsid w:val="002E347F"/>
    <w:rsid w:val="002F2AC0"/>
    <w:rsid w:val="002F484A"/>
    <w:rsid w:val="0031564A"/>
    <w:rsid w:val="00321F4F"/>
    <w:rsid w:val="00323168"/>
    <w:rsid w:val="003640A4"/>
    <w:rsid w:val="0037036C"/>
    <w:rsid w:val="00401D6B"/>
    <w:rsid w:val="00416086"/>
    <w:rsid w:val="00417F65"/>
    <w:rsid w:val="004263A2"/>
    <w:rsid w:val="00442716"/>
    <w:rsid w:val="0045292A"/>
    <w:rsid w:val="00461BFD"/>
    <w:rsid w:val="00462273"/>
    <w:rsid w:val="00471954"/>
    <w:rsid w:val="004756D0"/>
    <w:rsid w:val="004B247F"/>
    <w:rsid w:val="004C6990"/>
    <w:rsid w:val="004E73EF"/>
    <w:rsid w:val="004E7A56"/>
    <w:rsid w:val="004F4F71"/>
    <w:rsid w:val="0050433D"/>
    <w:rsid w:val="00520404"/>
    <w:rsid w:val="00524266"/>
    <w:rsid w:val="005509C0"/>
    <w:rsid w:val="00551038"/>
    <w:rsid w:val="005632C9"/>
    <w:rsid w:val="005804B5"/>
    <w:rsid w:val="005C5986"/>
    <w:rsid w:val="005E7D9E"/>
    <w:rsid w:val="00610695"/>
    <w:rsid w:val="00613776"/>
    <w:rsid w:val="0061532B"/>
    <w:rsid w:val="00632CC5"/>
    <w:rsid w:val="00637FDE"/>
    <w:rsid w:val="00641F65"/>
    <w:rsid w:val="00650DFB"/>
    <w:rsid w:val="00655155"/>
    <w:rsid w:val="00667902"/>
    <w:rsid w:val="00692444"/>
    <w:rsid w:val="006A5AB8"/>
    <w:rsid w:val="006A750A"/>
    <w:rsid w:val="006B6347"/>
    <w:rsid w:val="006B7A7B"/>
    <w:rsid w:val="006C72E7"/>
    <w:rsid w:val="006E2167"/>
    <w:rsid w:val="007029F1"/>
    <w:rsid w:val="0070345C"/>
    <w:rsid w:val="00725ECB"/>
    <w:rsid w:val="00765ACF"/>
    <w:rsid w:val="007775D5"/>
    <w:rsid w:val="007A04BB"/>
    <w:rsid w:val="007C0B2C"/>
    <w:rsid w:val="007C31FE"/>
    <w:rsid w:val="007C4008"/>
    <w:rsid w:val="007E6E99"/>
    <w:rsid w:val="007F64F1"/>
    <w:rsid w:val="00811D26"/>
    <w:rsid w:val="0082014F"/>
    <w:rsid w:val="00820A45"/>
    <w:rsid w:val="0085301B"/>
    <w:rsid w:val="00856B84"/>
    <w:rsid w:val="0086491E"/>
    <w:rsid w:val="008719C6"/>
    <w:rsid w:val="00875777"/>
    <w:rsid w:val="00875C03"/>
    <w:rsid w:val="008820C2"/>
    <w:rsid w:val="00892AF7"/>
    <w:rsid w:val="008A6142"/>
    <w:rsid w:val="008B2D41"/>
    <w:rsid w:val="008B7DE2"/>
    <w:rsid w:val="008C01D8"/>
    <w:rsid w:val="008D6BE3"/>
    <w:rsid w:val="008F0A8A"/>
    <w:rsid w:val="008F59AD"/>
    <w:rsid w:val="009127C7"/>
    <w:rsid w:val="00914904"/>
    <w:rsid w:val="009344B3"/>
    <w:rsid w:val="00971B77"/>
    <w:rsid w:val="00975728"/>
    <w:rsid w:val="009900A6"/>
    <w:rsid w:val="00991A5C"/>
    <w:rsid w:val="009974BA"/>
    <w:rsid w:val="009A3656"/>
    <w:rsid w:val="009A57C5"/>
    <w:rsid w:val="009A65A2"/>
    <w:rsid w:val="009C03FA"/>
    <w:rsid w:val="009C1C7B"/>
    <w:rsid w:val="009C360E"/>
    <w:rsid w:val="009C5DF7"/>
    <w:rsid w:val="009E3DDE"/>
    <w:rsid w:val="009F30CE"/>
    <w:rsid w:val="00A02B46"/>
    <w:rsid w:val="00A06FBA"/>
    <w:rsid w:val="00A16A90"/>
    <w:rsid w:val="00A3316A"/>
    <w:rsid w:val="00A43E8A"/>
    <w:rsid w:val="00A94EFF"/>
    <w:rsid w:val="00AA7417"/>
    <w:rsid w:val="00AF1601"/>
    <w:rsid w:val="00AF50FB"/>
    <w:rsid w:val="00B677F6"/>
    <w:rsid w:val="00B74727"/>
    <w:rsid w:val="00B74E67"/>
    <w:rsid w:val="00B80D46"/>
    <w:rsid w:val="00B826D5"/>
    <w:rsid w:val="00B83EFD"/>
    <w:rsid w:val="00B92100"/>
    <w:rsid w:val="00BA0762"/>
    <w:rsid w:val="00BB1E48"/>
    <w:rsid w:val="00BC4263"/>
    <w:rsid w:val="00BD329A"/>
    <w:rsid w:val="00BE3608"/>
    <w:rsid w:val="00C016D2"/>
    <w:rsid w:val="00C12524"/>
    <w:rsid w:val="00C15F58"/>
    <w:rsid w:val="00C22DF9"/>
    <w:rsid w:val="00C246CE"/>
    <w:rsid w:val="00C269E0"/>
    <w:rsid w:val="00C31415"/>
    <w:rsid w:val="00C47B9D"/>
    <w:rsid w:val="00C57E1B"/>
    <w:rsid w:val="00C60592"/>
    <w:rsid w:val="00C70E3E"/>
    <w:rsid w:val="00C81325"/>
    <w:rsid w:val="00C94472"/>
    <w:rsid w:val="00C96499"/>
    <w:rsid w:val="00CA45DB"/>
    <w:rsid w:val="00CB3C7F"/>
    <w:rsid w:val="00CE0FB3"/>
    <w:rsid w:val="00CF15B2"/>
    <w:rsid w:val="00D06443"/>
    <w:rsid w:val="00D238FC"/>
    <w:rsid w:val="00D30F47"/>
    <w:rsid w:val="00D34627"/>
    <w:rsid w:val="00D3778C"/>
    <w:rsid w:val="00D564C2"/>
    <w:rsid w:val="00D5749F"/>
    <w:rsid w:val="00DA3A69"/>
    <w:rsid w:val="00DA69F6"/>
    <w:rsid w:val="00DC311F"/>
    <w:rsid w:val="00DC5ECF"/>
    <w:rsid w:val="00DC73FD"/>
    <w:rsid w:val="00DD4193"/>
    <w:rsid w:val="00DD4D8C"/>
    <w:rsid w:val="00DF5C2E"/>
    <w:rsid w:val="00E063E2"/>
    <w:rsid w:val="00E06CC6"/>
    <w:rsid w:val="00E22666"/>
    <w:rsid w:val="00E275AB"/>
    <w:rsid w:val="00E36102"/>
    <w:rsid w:val="00E539C9"/>
    <w:rsid w:val="00E547EC"/>
    <w:rsid w:val="00E63D6C"/>
    <w:rsid w:val="00E67F26"/>
    <w:rsid w:val="00E741A9"/>
    <w:rsid w:val="00F50EB9"/>
    <w:rsid w:val="00F55378"/>
    <w:rsid w:val="00F560EB"/>
    <w:rsid w:val="00F84C0D"/>
    <w:rsid w:val="00F96227"/>
    <w:rsid w:val="00FA357A"/>
    <w:rsid w:val="00FB13FF"/>
    <w:rsid w:val="00FC32B4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F1B0C"/>
  <w15:chartTrackingRefBased/>
  <w15:docId w15:val="{DFA86520-7E4F-4F9E-8265-25004F79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D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F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F59AD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D30F47"/>
    <w:rPr>
      <w:sz w:val="24"/>
      <w:szCs w:val="24"/>
      <w:lang w:eastAsia="zh-CN"/>
    </w:rPr>
  </w:style>
  <w:style w:type="character" w:customStyle="1" w:styleId="BodyTextChar">
    <w:name w:val="Body Text Char"/>
    <w:link w:val="BodyText"/>
    <w:rsid w:val="00D30F47"/>
    <w:rPr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2F2A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sid w:val="00520404"/>
  </w:style>
  <w:style w:type="character" w:customStyle="1" w:styleId="CommentTextChar">
    <w:name w:val="Comment Text Char"/>
    <w:basedOn w:val="DefaultParagraphFont"/>
    <w:link w:val="CommentText"/>
    <w:rsid w:val="00520404"/>
  </w:style>
  <w:style w:type="character" w:styleId="CommentReference">
    <w:name w:val="annotation reference"/>
    <w:unhideWhenUsed/>
    <w:rsid w:val="00520404"/>
    <w:rPr>
      <w:sz w:val="16"/>
      <w:szCs w:val="16"/>
    </w:rPr>
  </w:style>
  <w:style w:type="paragraph" w:styleId="BalloonText">
    <w:name w:val="Balloon Text"/>
    <w:basedOn w:val="Normal"/>
    <w:link w:val="BalloonTextChar"/>
    <w:rsid w:val="0052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204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247F"/>
    <w:pPr>
      <w:ind w:left="720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7C0B2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C0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vrhearingappeals@dwd.wisconsi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wd.wisconsin.gov/dwd/forms/dvr/dvr-10527-e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sabilityrightswi.org/how-to-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01F2-598F-4503-826C-CB72827EB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212C0-B7ED-4904-8B8E-8B9478A4B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74765-0F2A-4300-914E-D56B474D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A9371-A761-4A19-8972-7C7DBD69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DVR-19446-E-FA, Consumer Rights/Appeals Statement</vt:lpstr>
    </vt:vector>
  </TitlesOfParts>
  <Company>State of Wisconsin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DVR-19446-E-FA, Consumer Rights/Appeals Statement</dc:title>
  <dc:subject>If you disagree with a decision DVR makes or if DVR will not provide service you ask form you have the right to appeal.</dc:subject>
  <dc:creator>Department of Workforce Development</dc:creator>
  <cp:keywords>consumer, rights, appeal, appeals, statement</cp:keywords>
  <cp:lastModifiedBy>Dillon, Amanda C.E. - DWD</cp:lastModifiedBy>
  <cp:revision>12</cp:revision>
  <dcterms:created xsi:type="dcterms:W3CDTF">2025-06-16T14:53:00Z</dcterms:created>
  <dcterms:modified xsi:type="dcterms:W3CDTF">2025-07-24T17:22:00Z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07-24-2025</vt:lpwstr>
  </property>
  <property fmtid="{D5CDD505-2E9C-101B-9397-08002B2CF9AE}" pid="3" name="division">
    <vt:lpwstr>DVR</vt:lpwstr>
  </property>
  <property fmtid="{D5CDD505-2E9C-101B-9397-08002B2CF9AE}" pid="4" name="language">
    <vt:lpwstr>Dari</vt:lpwstr>
  </property>
  <property fmtid="{D5CDD505-2E9C-101B-9397-08002B2CF9AE}" pid="5" name="contact">
    <vt:lpwstr>dvr@dwd.wisconsin.gov</vt:lpwstr>
  </property>
</Properties>
</file>